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-34" w:type="dxa"/>
        <w:tblLayout w:type="fixed"/>
        <w:tblLook w:val="04A0"/>
      </w:tblPr>
      <w:tblGrid>
        <w:gridCol w:w="9356"/>
      </w:tblGrid>
      <w:tr w:rsidR="004F6676" w:rsidRPr="004F6676" w:rsidTr="00AA5668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676" w:rsidRPr="005C075D" w:rsidRDefault="00F36F8C" w:rsidP="005C075D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FE5C0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1D2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4F6676" w:rsidRPr="004F6676" w:rsidTr="00AA5668">
        <w:trPr>
          <w:trHeight w:val="8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следующи</w:t>
            </w:r>
            <w:r w:rsidR="00DA1E6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</w:t>
            </w:r>
            <w:r w:rsidR="005C075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8971F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лекарственные средства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Default="00EF2E8C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A90FC3" w:rsidRDefault="00EF2E8C" w:rsidP="008971F7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AA566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ИМН</w:t>
            </w:r>
          </w:p>
          <w:p w:rsidR="00AA5668" w:rsidRDefault="00AA5668" w:rsidP="008971F7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tbl>
            <w:tblPr>
              <w:tblW w:w="9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140"/>
              <w:gridCol w:w="851"/>
              <w:gridCol w:w="850"/>
              <w:gridCol w:w="1276"/>
              <w:gridCol w:w="1984"/>
            </w:tblGrid>
            <w:tr w:rsidR="00AA5668" w:rsidRPr="00AA5668" w:rsidTr="00AA5668"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Наименование товаров</w:t>
                  </w:r>
                </w:p>
              </w:tc>
              <w:tc>
                <w:tcPr>
                  <w:tcW w:w="851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Ед</w:t>
                  </w:r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.и</w:t>
                  </w:r>
                  <w:proofErr w:type="gramEnd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зм</w:t>
                  </w:r>
                  <w:proofErr w:type="spellEnd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Кол-во, объем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Б</w:t>
                  </w:r>
                </w:p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Цена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Сумма</w:t>
                  </w:r>
                </w:p>
              </w:tc>
            </w:tr>
            <w:tr w:rsidR="00AA5668" w:rsidRPr="00AA5668" w:rsidTr="00AA5668"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851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3</w:t>
                  </w:r>
                </w:p>
              </w:tc>
              <w:tc>
                <w:tcPr>
                  <w:tcW w:w="3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AA5668" w:rsidRPr="00AA5668" w:rsidTr="00AA5668">
              <w:trPr>
                <w:trHeight w:val="247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Зажим артериальный, кровоостанавливающий типа "Москит", прямой,  для новорожденных, 125 мм 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6500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13000</w:t>
                  </w:r>
                </w:p>
              </w:tc>
            </w:tr>
            <w:tr w:rsidR="00AA5668" w:rsidRPr="00AA5668" w:rsidTr="00AA5668">
              <w:trPr>
                <w:trHeight w:val="101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Зажим артериальный, кровоостанавливающий типа "Москит", прямой, 152 мм 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7000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70000</w:t>
                  </w:r>
                </w:p>
              </w:tc>
            </w:tr>
            <w:tr w:rsidR="00AA5668" w:rsidRPr="00AA5668" w:rsidTr="00AA5668">
              <w:trPr>
                <w:trHeight w:val="101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Зажим артериальный, кровоостанавливающий типа "Москит", сосудистый, изогнутый по плоскости, детский, 165 мм 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7500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75000</w:t>
                  </w:r>
                </w:p>
              </w:tc>
            </w:tr>
            <w:tr w:rsidR="00AA5668" w:rsidRPr="00AA5668" w:rsidTr="00AA5668">
              <w:trPr>
                <w:trHeight w:val="116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Зажим артериальный, кровоостанавливающий 1х2 </w:t>
                  </w:r>
                  <w:proofErr w:type="spell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зубый</w:t>
                  </w:r>
                  <w:proofErr w:type="spellEnd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, зубчатый, прямой, №1, 150 мм 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6500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65000</w:t>
                  </w:r>
                </w:p>
              </w:tc>
            </w:tr>
            <w:tr w:rsidR="00AA5668" w:rsidRPr="00AA5668" w:rsidTr="00AA5668">
              <w:trPr>
                <w:trHeight w:val="84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Зажим артериальный, кровоостанавливающий 1х2 </w:t>
                  </w:r>
                  <w:proofErr w:type="spell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зубый</w:t>
                  </w:r>
                  <w:proofErr w:type="spellEnd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, зубчатый, прямой, №2, 162 мм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6500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65000</w:t>
                  </w:r>
                </w:p>
              </w:tc>
            </w:tr>
            <w:tr w:rsidR="00AA5668" w:rsidRPr="00AA5668" w:rsidTr="00AA5668">
              <w:trPr>
                <w:trHeight w:val="134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Зажим артериальный, кровоостанавливающий, зубчатый, прямой №3, 282 мм 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9000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180000</w:t>
                  </w:r>
                </w:p>
              </w:tc>
            </w:tr>
            <w:tr w:rsidR="00AA5668" w:rsidRPr="00AA5668" w:rsidTr="00AA5668">
              <w:trPr>
                <w:trHeight w:val="108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Зажим артериальный, кровоостанавливающий с </w:t>
                  </w:r>
                  <w:proofErr w:type="spell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атравматической</w:t>
                  </w:r>
                  <w:proofErr w:type="spellEnd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 нарезкой, изогнутый, 160 мм 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8500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170000</w:t>
                  </w:r>
                </w:p>
              </w:tc>
            </w:tr>
            <w:tr w:rsidR="00AA5668" w:rsidRPr="00AA5668" w:rsidTr="00AA5668">
              <w:trPr>
                <w:trHeight w:val="108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Зажим артериальный,  кровоостанавливающий 1х2 </w:t>
                  </w:r>
                  <w:proofErr w:type="spell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зубый</w:t>
                  </w:r>
                  <w:proofErr w:type="spellEnd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, зубчатый, изогнутый, №1, 150 мм 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7000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140000</w:t>
                  </w:r>
                </w:p>
              </w:tc>
            </w:tr>
            <w:tr w:rsidR="00AA5668" w:rsidRPr="00AA5668" w:rsidTr="00AA5668">
              <w:trPr>
                <w:trHeight w:val="108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Зеркало ректальное двустворчатое со сплошными губками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31000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62000</w:t>
                  </w:r>
                </w:p>
              </w:tc>
            </w:tr>
            <w:tr w:rsidR="00AA5668" w:rsidRPr="00AA5668" w:rsidTr="00AA5668">
              <w:trPr>
                <w:trHeight w:val="122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Зеркало ректальное детское, 91 мм 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23000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46000</w:t>
                  </w:r>
                </w:p>
              </w:tc>
            </w:tr>
            <w:tr w:rsidR="00AA5668" w:rsidRPr="00AA5668" w:rsidTr="00AA5668">
              <w:trPr>
                <w:trHeight w:val="84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Зонд урологический, уретральный пуговчатый, 240 мм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4500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90000</w:t>
                  </w:r>
                </w:p>
              </w:tc>
            </w:tr>
            <w:tr w:rsidR="00AA5668" w:rsidRPr="00AA5668" w:rsidTr="00AA5668">
              <w:trPr>
                <w:trHeight w:val="122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Иглодержатель </w:t>
                  </w:r>
                  <w:proofErr w:type="spell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общехирургический</w:t>
                  </w:r>
                  <w:proofErr w:type="spellEnd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, 160 мм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8000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160000</w:t>
                  </w:r>
                </w:p>
              </w:tc>
            </w:tr>
            <w:tr w:rsidR="00AA5668" w:rsidRPr="00AA5668" w:rsidTr="00AA5668">
              <w:trPr>
                <w:trHeight w:val="96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Иглодержатель </w:t>
                  </w:r>
                  <w:proofErr w:type="spell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общехирургический</w:t>
                  </w:r>
                  <w:proofErr w:type="spellEnd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, 200 мм 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9000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180000</w:t>
                  </w:r>
                </w:p>
              </w:tc>
            </w:tr>
            <w:tr w:rsidR="00AA5668" w:rsidRPr="00AA5668" w:rsidTr="00AA5668">
              <w:trPr>
                <w:trHeight w:val="110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Иглодержатель сосудистый, 160 мм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10000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20000</w:t>
                  </w:r>
                </w:p>
              </w:tc>
            </w:tr>
            <w:tr w:rsidR="00AA5668" w:rsidRPr="00AA5668" w:rsidTr="00AA5668">
              <w:trPr>
                <w:trHeight w:val="110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Корнцанг (щипцы) изогнутый, 256 мм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9000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360000</w:t>
                  </w:r>
                </w:p>
              </w:tc>
            </w:tr>
            <w:tr w:rsidR="00AA5668" w:rsidRPr="00AA5668" w:rsidTr="00AA5668">
              <w:trPr>
                <w:trHeight w:val="108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Корнцанг (щипцы) прямой, для детей, 230 мм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9000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180000</w:t>
                  </w:r>
                </w:p>
              </w:tc>
            </w:tr>
            <w:tr w:rsidR="00AA5668" w:rsidRPr="00AA5668" w:rsidTr="00AA5668">
              <w:trPr>
                <w:trHeight w:val="110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Кусачки костные, Егорова-Фрейдина, № 1, 255 мм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72000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144000</w:t>
                  </w:r>
                </w:p>
              </w:tc>
            </w:tr>
            <w:tr w:rsidR="00AA5668" w:rsidRPr="00AA5668" w:rsidTr="00AA5668">
              <w:trPr>
                <w:trHeight w:val="110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Кусачки костные Егорова-Фрейдина, № 2, 246 мм 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72000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72000</w:t>
                  </w:r>
                </w:p>
              </w:tc>
            </w:tr>
            <w:tr w:rsidR="00AA5668" w:rsidRPr="00AA5668" w:rsidTr="00AA5668">
              <w:trPr>
                <w:trHeight w:val="110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Ложка (</w:t>
                  </w:r>
                  <w:proofErr w:type="spell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кюретка</w:t>
                  </w:r>
                  <w:proofErr w:type="spellEnd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) двухсторонняя, 150 мм 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11000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110000</w:t>
                  </w:r>
                </w:p>
              </w:tc>
            </w:tr>
            <w:tr w:rsidR="00AA5668" w:rsidRPr="00AA5668" w:rsidTr="00AA5668">
              <w:trPr>
                <w:trHeight w:val="134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Молоток стоматологический, хирургический с резиновой накладкой 27х40,5 мм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38000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38000</w:t>
                  </w:r>
                </w:p>
              </w:tc>
            </w:tr>
            <w:tr w:rsidR="00AA5668" w:rsidRPr="00AA5668" w:rsidTr="00AA5668">
              <w:trPr>
                <w:trHeight w:val="110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Ножницы для рассечения мягких тканей в глубоких полостях, прямые, с твердосплавными вставками, 230 мм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11000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110000</w:t>
                  </w:r>
                </w:p>
              </w:tc>
            </w:tr>
            <w:tr w:rsidR="00AA5668" w:rsidRPr="00AA5668" w:rsidTr="00AA5668">
              <w:trPr>
                <w:trHeight w:val="122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Ножницы операционные, остроконечные, вертикально-изогнутые, 100 мм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4500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45000</w:t>
                  </w:r>
                </w:p>
              </w:tc>
            </w:tr>
            <w:tr w:rsidR="00AA5668" w:rsidRPr="00AA5668" w:rsidTr="00AA5668">
              <w:trPr>
                <w:trHeight w:val="146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Ножницы операционные, тупоконечные вертикально-изогнутые, 100 мм 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4000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40000</w:t>
                  </w:r>
                </w:p>
              </w:tc>
            </w:tr>
            <w:tr w:rsidR="00AA5668" w:rsidRPr="00AA5668" w:rsidTr="00AA5668">
              <w:trPr>
                <w:trHeight w:val="122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Ножницы для перевязочного материала, прямые, 235 мм 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9000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180000</w:t>
                  </w:r>
                </w:p>
              </w:tc>
            </w:tr>
            <w:tr w:rsidR="00AA5668" w:rsidRPr="00AA5668" w:rsidTr="00AA5668">
              <w:trPr>
                <w:trHeight w:val="108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Ножницы прямые, с одним острым концом, с </w:t>
                  </w: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твердосплавными вставками, 140 мм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9500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47500</w:t>
                  </w:r>
                </w:p>
              </w:tc>
            </w:tr>
            <w:tr w:rsidR="00AA5668" w:rsidRPr="00AA5668" w:rsidTr="00AA5668">
              <w:trPr>
                <w:trHeight w:val="122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Ножницы тупоконечные, прямые, с твердосплавными вставками, 170 мм 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10000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50000</w:t>
                  </w:r>
                </w:p>
              </w:tc>
            </w:tr>
            <w:tr w:rsidR="00AA5668" w:rsidRPr="00AA5668" w:rsidTr="00AA5668">
              <w:trPr>
                <w:trHeight w:val="134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Ножницы операционные,  с двумя острыми концами прямые, 170 мм 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6000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60000</w:t>
                  </w:r>
                </w:p>
              </w:tc>
            </w:tr>
            <w:tr w:rsidR="00AA5668" w:rsidRPr="00AA5668" w:rsidTr="00AA5668">
              <w:trPr>
                <w:trHeight w:val="108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Ножницы сосудистые, вертикально-изогнутые под углом, 160 мм 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6500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32500</w:t>
                  </w:r>
                </w:p>
              </w:tc>
            </w:tr>
            <w:tr w:rsidR="00AA5668" w:rsidRPr="00AA5668" w:rsidTr="00AA5668">
              <w:trPr>
                <w:trHeight w:val="122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Ножницы операционные, тупоконечные, прямые, детские, 125 мм 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4500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22500</w:t>
                  </w:r>
                </w:p>
              </w:tc>
            </w:tr>
            <w:tr w:rsidR="00AA5668" w:rsidRPr="00AA5668" w:rsidTr="00AA5668">
              <w:trPr>
                <w:trHeight w:val="108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Ножницы операционные, хирургические детские с одним острым концом, прямые, 125 мм 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5000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25000</w:t>
                  </w:r>
                </w:p>
              </w:tc>
            </w:tr>
            <w:tr w:rsidR="00AA5668" w:rsidRPr="00AA5668" w:rsidTr="00AA5668">
              <w:trPr>
                <w:trHeight w:val="108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Ножницы операционные, хирургические прямые, 150 мм 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6500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32500</w:t>
                  </w:r>
                </w:p>
              </w:tc>
            </w:tr>
            <w:tr w:rsidR="00AA5668" w:rsidRPr="00AA5668" w:rsidTr="00AA5668">
              <w:trPr>
                <w:trHeight w:val="134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Пинцет хирургический, 122х1,5 мм 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4000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80000</w:t>
                  </w:r>
                </w:p>
              </w:tc>
            </w:tr>
            <w:tr w:rsidR="00AA5668" w:rsidRPr="00AA5668" w:rsidTr="00AA5668">
              <w:trPr>
                <w:trHeight w:val="146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Пинцет хирургический 150 мм 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8000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160000</w:t>
                  </w:r>
                </w:p>
              </w:tc>
            </w:tr>
            <w:tr w:rsidR="00AA5668" w:rsidRPr="00AA5668" w:rsidTr="00AA5668">
              <w:trPr>
                <w:trHeight w:val="122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Пинцет сосудистый, для тканей 150х2,0 мм 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6000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60000</w:t>
                  </w:r>
                </w:p>
              </w:tc>
            </w:tr>
            <w:tr w:rsidR="00AA5668" w:rsidRPr="00AA5668" w:rsidTr="00AA5668">
              <w:trPr>
                <w:trHeight w:val="146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Пинцет сосудистый, прямой, с </w:t>
                  </w:r>
                  <w:proofErr w:type="spell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атравматической</w:t>
                  </w:r>
                  <w:proofErr w:type="spellEnd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 нарезкой, 150х1,3 мм 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20000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200000</w:t>
                  </w:r>
                </w:p>
              </w:tc>
            </w:tr>
            <w:tr w:rsidR="00AA5668" w:rsidRPr="00AA5668" w:rsidTr="00AA5668">
              <w:trPr>
                <w:trHeight w:val="108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Пинцет </w:t>
                  </w:r>
                  <w:proofErr w:type="spell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анастомозный</w:t>
                  </w:r>
                  <w:proofErr w:type="spellEnd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, остроконечный, 200х0,7 мм 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20000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40000</w:t>
                  </w:r>
                </w:p>
              </w:tc>
            </w:tr>
            <w:tr w:rsidR="00AA5668" w:rsidRPr="00AA5668" w:rsidTr="00AA5668">
              <w:trPr>
                <w:trHeight w:val="110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Пинцет анатомический,  сосудистый, 200х2,0 мм 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5500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55000</w:t>
                  </w:r>
                </w:p>
              </w:tc>
            </w:tr>
            <w:tr w:rsidR="00AA5668" w:rsidRPr="00AA5668" w:rsidTr="00AA5668">
              <w:trPr>
                <w:trHeight w:val="110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Полотна к пиле рамочной, ампутационной 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комп</w:t>
                  </w:r>
                  <w:proofErr w:type="spellEnd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12000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120000</w:t>
                  </w:r>
                </w:p>
              </w:tc>
            </w:tr>
            <w:tr w:rsidR="00AA5668" w:rsidRPr="00AA5668" w:rsidTr="00AA5668">
              <w:trPr>
                <w:trHeight w:val="146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Роторасширитель ротовой с кремальерой большой, 190 мм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32000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160000</w:t>
                  </w:r>
                </w:p>
              </w:tc>
            </w:tr>
            <w:tr w:rsidR="00AA5668" w:rsidRPr="00AA5668" w:rsidTr="00AA5668">
              <w:trPr>
                <w:trHeight w:val="146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Троакар полостной, диаметр -4,7 мм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комп</w:t>
                  </w:r>
                  <w:proofErr w:type="spellEnd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15000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150000</w:t>
                  </w:r>
                </w:p>
              </w:tc>
            </w:tr>
            <w:tr w:rsidR="00AA5668" w:rsidRPr="00AA5668" w:rsidTr="00AA5668">
              <w:trPr>
                <w:trHeight w:val="122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Троакар полостной, диаметр -7 мм 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комп</w:t>
                  </w:r>
                  <w:proofErr w:type="spellEnd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15000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150000</w:t>
                  </w:r>
                </w:p>
              </w:tc>
            </w:tr>
            <w:tr w:rsidR="00AA5668" w:rsidRPr="00AA5668" w:rsidTr="00AA5668">
              <w:trPr>
                <w:trHeight w:val="134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Щипцы </w:t>
                  </w: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костные-кусачки</w:t>
                  </w:r>
                  <w:proofErr w:type="spellEnd"/>
                  <w:proofErr w:type="gramEnd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 шарнирные с двойной передачей с прямыми губками, изогнутые по плоскости, 230 мм 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60000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120000</w:t>
                  </w:r>
                </w:p>
              </w:tc>
            </w:tr>
            <w:tr w:rsidR="00AA5668" w:rsidRPr="00AA5668" w:rsidTr="00AA5668">
              <w:trPr>
                <w:trHeight w:val="122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Языкодержатель</w:t>
                  </w:r>
                  <w:proofErr w:type="spellEnd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 для взрослых, 170 мм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20000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200000</w:t>
                  </w:r>
                </w:p>
              </w:tc>
            </w:tr>
            <w:tr w:rsidR="00AA5668" w:rsidRPr="00AA5668" w:rsidTr="00AA5668">
              <w:trPr>
                <w:trHeight w:val="122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Языкодержатель</w:t>
                  </w:r>
                  <w:proofErr w:type="spellEnd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 для детей, 140 мм</w:t>
                  </w:r>
                </w:p>
              </w:tc>
              <w:tc>
                <w:tcPr>
                  <w:tcW w:w="851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20000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200000</w:t>
                  </w:r>
                </w:p>
              </w:tc>
            </w:tr>
            <w:tr w:rsidR="00AA5668" w:rsidRPr="00AA5668" w:rsidTr="00E2696B">
              <w:trPr>
                <w:trHeight w:val="122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Спирограф микропроцессорный портативный СМП-21/01 «Р-Д» с печатью на встроенном принтере, с цветным </w:t>
                  </w:r>
                  <w:r w:rsidRPr="00AA5668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TFT</w:t>
                  </w: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 экраном 141 мм по диагонали и с калибровочным шприцом (отображения 36 параметра вдоха и выдоха и графиков)  в комплекте с внешним лазерным принтером и дополнительными аксессуарами с функцией подключения к компьютеру </w:t>
                  </w:r>
                </w:p>
              </w:tc>
              <w:tc>
                <w:tcPr>
                  <w:tcW w:w="851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vAlign w:val="bottom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1100000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2200000</w:t>
                  </w:r>
                </w:p>
              </w:tc>
            </w:tr>
            <w:tr w:rsidR="00AA5668" w:rsidRPr="00AA5668" w:rsidTr="00E2696B">
              <w:trPr>
                <w:trHeight w:val="626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Комплект </w:t>
                  </w:r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суточного</w:t>
                  </w:r>
                  <w:proofErr w:type="gramEnd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мониторирования</w:t>
                  </w:r>
                  <w:proofErr w:type="spellEnd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 АД </w:t>
                  </w:r>
                  <w:proofErr w:type="spell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Валента</w:t>
                  </w:r>
                  <w:proofErr w:type="spellEnd"/>
                </w:p>
              </w:tc>
              <w:tc>
                <w:tcPr>
                  <w:tcW w:w="851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vAlign w:val="bottom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1810000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1810000</w:t>
                  </w:r>
                </w:p>
              </w:tc>
            </w:tr>
            <w:tr w:rsidR="00AA5668" w:rsidRPr="00AA5668" w:rsidTr="00E2696B">
              <w:trPr>
                <w:trHeight w:val="125"/>
              </w:trPr>
              <w:tc>
                <w:tcPr>
                  <w:tcW w:w="4140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Фетальный </w:t>
                  </w:r>
                  <w:proofErr w:type="spell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доплер</w:t>
                  </w:r>
                  <w:proofErr w:type="spellEnd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vAlign w:val="center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vAlign w:val="bottom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220000</w:t>
                  </w:r>
                </w:p>
              </w:tc>
              <w:tc>
                <w:tcPr>
                  <w:tcW w:w="1984" w:type="dxa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2200000</w:t>
                  </w:r>
                </w:p>
              </w:tc>
            </w:tr>
            <w:tr w:rsidR="00AA5668" w:rsidRPr="00AA5668" w:rsidTr="00AA5668">
              <w:tc>
                <w:tcPr>
                  <w:tcW w:w="7117" w:type="dxa"/>
                  <w:gridSpan w:val="4"/>
                  <w:vAlign w:val="bottom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kk-KZ"/>
                    </w:rPr>
                  </w:pPr>
                  <w:r w:rsidRPr="00AA5668">
                    <w:rPr>
                      <w:rFonts w:ascii="Times New Roman" w:hAnsi="Times New Roman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984" w:type="dxa"/>
                  <w:vAlign w:val="bottom"/>
                </w:tcPr>
                <w:p w:rsidR="00AA5668" w:rsidRPr="00AA5668" w:rsidRDefault="00AA5668" w:rsidP="00AA5668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kk-KZ"/>
                    </w:rPr>
                  </w:pPr>
                  <w:r w:rsidRPr="00AA56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kk-KZ"/>
                    </w:rPr>
                    <w:t>10 790 000</w:t>
                  </w:r>
                </w:p>
              </w:tc>
            </w:tr>
          </w:tbl>
          <w:p w:rsidR="00AA5668" w:rsidRDefault="00AA5668" w:rsidP="008971F7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AA5668" w:rsidRPr="005C075D" w:rsidRDefault="00AA5668" w:rsidP="008971F7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194438" w:rsidRPr="00E43F7C" w:rsidRDefault="00194438" w:rsidP="00194438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lastRenderedPageBreak/>
        <w:t>Закупка Осуществляется в соответствии с Постановлением Правительства РК №1729 от 30.10</w:t>
      </w:r>
      <w:r>
        <w:rPr>
          <w:rFonts w:ascii="Times New Roman" w:hAnsi="Times New Roman"/>
          <w:b/>
          <w:sz w:val="20"/>
          <w:szCs w:val="20"/>
          <w:lang w:eastAsia="ru-RU"/>
        </w:rPr>
        <w:t>.2009г.</w:t>
      </w:r>
      <w:r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>
        <w:rPr>
          <w:rFonts w:ascii="Times New Roman" w:hAnsi="Times New Roman"/>
          <w:b/>
          <w:sz w:val="20"/>
          <w:szCs w:val="20"/>
          <w:lang w:eastAsia="ru-RU"/>
        </w:rPr>
        <w:t>бая 336</w:t>
      </w:r>
      <w:r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течений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15 дней со дня заключени</w:t>
      </w:r>
      <w:r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194438" w:rsidRPr="00E43F7C" w:rsidRDefault="00194438" w:rsidP="00194438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194438" w:rsidRDefault="00194438" w:rsidP="00194438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DD4363">
        <w:rPr>
          <w:rFonts w:ascii="Times New Roman" w:hAnsi="Times New Roman"/>
          <w:b/>
          <w:sz w:val="20"/>
          <w:szCs w:val="20"/>
          <w:lang w:eastAsia="ru-RU"/>
        </w:rPr>
        <w:t>0</w:t>
      </w:r>
      <w:r w:rsidR="00BF4DE6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DD4363">
        <w:rPr>
          <w:rFonts w:ascii="Times New Roman" w:hAnsi="Times New Roman"/>
          <w:b/>
          <w:sz w:val="20"/>
          <w:szCs w:val="20"/>
          <w:lang w:eastAsia="ru-RU"/>
        </w:rPr>
        <w:t>3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F60D30">
        <w:rPr>
          <w:rFonts w:ascii="Times New Roman" w:hAnsi="Times New Roman"/>
          <w:b/>
          <w:sz w:val="20"/>
          <w:szCs w:val="20"/>
          <w:lang w:eastAsia="ru-RU"/>
        </w:rPr>
        <w:t>09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DD4363">
        <w:rPr>
          <w:rFonts w:ascii="Times New Roman" w:hAnsi="Times New Roman"/>
          <w:b/>
          <w:sz w:val="20"/>
          <w:szCs w:val="20"/>
          <w:lang w:eastAsia="ru-RU"/>
        </w:rPr>
        <w:t>марта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г. до </w:t>
      </w:r>
      <w:r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DD4363">
        <w:rPr>
          <w:rFonts w:ascii="Times New Roman" w:hAnsi="Times New Roman"/>
          <w:b/>
          <w:sz w:val="20"/>
          <w:szCs w:val="20"/>
          <w:lang w:eastAsia="ru-RU"/>
        </w:rPr>
        <w:t>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F60D30">
        <w:rPr>
          <w:rFonts w:ascii="Times New Roman" w:hAnsi="Times New Roman"/>
          <w:b/>
          <w:sz w:val="20"/>
          <w:szCs w:val="20"/>
          <w:lang w:eastAsia="ru-RU"/>
        </w:rPr>
        <w:t>09</w:t>
      </w:r>
      <w:r w:rsidR="00DD4363">
        <w:rPr>
          <w:rFonts w:ascii="Times New Roman" w:hAnsi="Times New Roman"/>
          <w:b/>
          <w:sz w:val="20"/>
          <w:szCs w:val="20"/>
          <w:lang w:eastAsia="ru-RU"/>
        </w:rPr>
        <w:t xml:space="preserve"> марта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г., в 1</w:t>
      </w:r>
      <w:r>
        <w:rPr>
          <w:rFonts w:ascii="Times New Roman" w:hAnsi="Times New Roman"/>
          <w:b/>
          <w:sz w:val="20"/>
          <w:szCs w:val="20"/>
          <w:lang w:eastAsia="ru-RU"/>
        </w:rPr>
        <w:t>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</w:t>
      </w:r>
      <w:r>
        <w:rPr>
          <w:rFonts w:ascii="Times New Roman" w:hAnsi="Times New Roman"/>
          <w:b/>
          <w:sz w:val="20"/>
          <w:szCs w:val="20"/>
          <w:lang w:eastAsia="ru-RU"/>
        </w:rPr>
        <w:t>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0 часов, в кабинете государственных закупок</w:t>
      </w:r>
    </w:p>
    <w:p w:rsidR="00194438" w:rsidRDefault="00194438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p w:rsidR="00673EDC" w:rsidRDefault="00673EDC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p w:rsidR="005A15B4" w:rsidRDefault="005A15B4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p w:rsidR="005A15B4" w:rsidRDefault="005A15B4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p w:rsidR="005A15B4" w:rsidRDefault="005A15B4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p w:rsidR="005A15B4" w:rsidRPr="00E43F7C" w:rsidRDefault="005A15B4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sectPr w:rsidR="005A15B4" w:rsidRPr="00E43F7C" w:rsidSect="00846E15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2304D"/>
    <w:rsid w:val="00043C18"/>
    <w:rsid w:val="0008032C"/>
    <w:rsid w:val="00093011"/>
    <w:rsid w:val="000A0495"/>
    <w:rsid w:val="000F7E7F"/>
    <w:rsid w:val="00101547"/>
    <w:rsid w:val="001068BD"/>
    <w:rsid w:val="00115554"/>
    <w:rsid w:val="0013071D"/>
    <w:rsid w:val="00160A66"/>
    <w:rsid w:val="00194438"/>
    <w:rsid w:val="001C0D8E"/>
    <w:rsid w:val="001D2255"/>
    <w:rsid w:val="001D628F"/>
    <w:rsid w:val="001D6C80"/>
    <w:rsid w:val="001E1D4F"/>
    <w:rsid w:val="00246D7E"/>
    <w:rsid w:val="002648DC"/>
    <w:rsid w:val="0028377F"/>
    <w:rsid w:val="00303BB9"/>
    <w:rsid w:val="003040AD"/>
    <w:rsid w:val="003466F8"/>
    <w:rsid w:val="00351995"/>
    <w:rsid w:val="00353531"/>
    <w:rsid w:val="00384976"/>
    <w:rsid w:val="003A75B5"/>
    <w:rsid w:val="003D2558"/>
    <w:rsid w:val="003F1680"/>
    <w:rsid w:val="00444081"/>
    <w:rsid w:val="0045471F"/>
    <w:rsid w:val="00465517"/>
    <w:rsid w:val="00475F7F"/>
    <w:rsid w:val="004772B1"/>
    <w:rsid w:val="004C545E"/>
    <w:rsid w:val="004F6676"/>
    <w:rsid w:val="00513D58"/>
    <w:rsid w:val="0052142E"/>
    <w:rsid w:val="005A15B4"/>
    <w:rsid w:val="005C034F"/>
    <w:rsid w:val="005C075D"/>
    <w:rsid w:val="00613525"/>
    <w:rsid w:val="00673EDC"/>
    <w:rsid w:val="006C4C19"/>
    <w:rsid w:val="006E7ABC"/>
    <w:rsid w:val="00704F06"/>
    <w:rsid w:val="00706F24"/>
    <w:rsid w:val="00716342"/>
    <w:rsid w:val="007328F5"/>
    <w:rsid w:val="00757FD4"/>
    <w:rsid w:val="007654F7"/>
    <w:rsid w:val="0076745C"/>
    <w:rsid w:val="0078628D"/>
    <w:rsid w:val="00846E15"/>
    <w:rsid w:val="00856415"/>
    <w:rsid w:val="00885171"/>
    <w:rsid w:val="00893E79"/>
    <w:rsid w:val="008971F7"/>
    <w:rsid w:val="008A321E"/>
    <w:rsid w:val="008C0549"/>
    <w:rsid w:val="008D3112"/>
    <w:rsid w:val="009000A1"/>
    <w:rsid w:val="00995291"/>
    <w:rsid w:val="009C0C8D"/>
    <w:rsid w:val="00A14746"/>
    <w:rsid w:val="00A26C5B"/>
    <w:rsid w:val="00A43BB5"/>
    <w:rsid w:val="00A5093F"/>
    <w:rsid w:val="00A82111"/>
    <w:rsid w:val="00A90FC3"/>
    <w:rsid w:val="00AA5668"/>
    <w:rsid w:val="00AB3152"/>
    <w:rsid w:val="00AC5192"/>
    <w:rsid w:val="00AD1F1D"/>
    <w:rsid w:val="00AF138D"/>
    <w:rsid w:val="00B17534"/>
    <w:rsid w:val="00B20F89"/>
    <w:rsid w:val="00B21242"/>
    <w:rsid w:val="00B27D34"/>
    <w:rsid w:val="00B411DA"/>
    <w:rsid w:val="00B43CF8"/>
    <w:rsid w:val="00B86048"/>
    <w:rsid w:val="00BA5335"/>
    <w:rsid w:val="00BE35F6"/>
    <w:rsid w:val="00BF2A99"/>
    <w:rsid w:val="00BF2CAB"/>
    <w:rsid w:val="00BF4DE6"/>
    <w:rsid w:val="00BF727D"/>
    <w:rsid w:val="00C26B71"/>
    <w:rsid w:val="00CC3C5D"/>
    <w:rsid w:val="00D06173"/>
    <w:rsid w:val="00D40089"/>
    <w:rsid w:val="00D726E5"/>
    <w:rsid w:val="00D9734E"/>
    <w:rsid w:val="00DA1E64"/>
    <w:rsid w:val="00DC52BA"/>
    <w:rsid w:val="00DD20FA"/>
    <w:rsid w:val="00DD4363"/>
    <w:rsid w:val="00DF193F"/>
    <w:rsid w:val="00DF6CD7"/>
    <w:rsid w:val="00E1408C"/>
    <w:rsid w:val="00E23A44"/>
    <w:rsid w:val="00E90791"/>
    <w:rsid w:val="00EB0B5D"/>
    <w:rsid w:val="00EB5FC3"/>
    <w:rsid w:val="00EC087C"/>
    <w:rsid w:val="00EE3FEB"/>
    <w:rsid w:val="00EF2E8C"/>
    <w:rsid w:val="00F165D1"/>
    <w:rsid w:val="00F34733"/>
    <w:rsid w:val="00F36F8C"/>
    <w:rsid w:val="00F60D30"/>
    <w:rsid w:val="00F80CB8"/>
    <w:rsid w:val="00F92003"/>
    <w:rsid w:val="00FB3358"/>
    <w:rsid w:val="00FE5C09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</cp:revision>
  <cp:lastPrinted>2019-12-30T05:14:00Z</cp:lastPrinted>
  <dcterms:created xsi:type="dcterms:W3CDTF">2021-02-23T10:50:00Z</dcterms:created>
  <dcterms:modified xsi:type="dcterms:W3CDTF">2021-06-28T15:31:00Z</dcterms:modified>
</cp:coreProperties>
</file>