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3A3476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AA73E0" w:rsidRDefault="00BA76B1" w:rsidP="002161A6">
            <w:pPr>
              <w:pStyle w:val="a4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F54E8C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FB7CAF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7049A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40</w:t>
            </w:r>
          </w:p>
        </w:tc>
      </w:tr>
      <w:tr w:rsidR="005F422E" w:rsidRPr="00BA76B1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3A3476" w:rsidRDefault="00F54E8C" w:rsidP="00552246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 на ПХВ «Енбекшиказахская 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многопрофильная центральная р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айонная больница» ГУ УЗАО объявляет о начале проведения закупа способом </w:t>
            </w:r>
            <w:r w:rsidR="00662839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тендерной документаций 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(далее - </w:t>
            </w:r>
            <w:r w:rsidR="00E2463D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тендер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закуп) по закупу следующих </w:t>
            </w:r>
            <w:r w:rsidR="005522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медицинской техники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bookmarkEnd w:id="0"/>
    </w:tbl>
    <w:p w:rsidR="002C0CF0" w:rsidRPr="00BA76B1" w:rsidRDefault="002C0CF0" w:rsidP="00BA76B1">
      <w:pPr>
        <w:pStyle w:val="a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849"/>
        <w:gridCol w:w="1595"/>
        <w:gridCol w:w="1595"/>
        <w:gridCol w:w="1595"/>
      </w:tblGrid>
      <w:tr w:rsidR="00DC65D1" w:rsidRPr="004531B4" w:rsidTr="004531B4">
        <w:tc>
          <w:tcPr>
            <w:tcW w:w="568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686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849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Ед изм.</w:t>
            </w:r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Кол-во</w:t>
            </w:r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Цена</w:t>
            </w:r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сумма</w:t>
            </w:r>
          </w:p>
        </w:tc>
      </w:tr>
      <w:tr w:rsidR="00DC65D1" w:rsidRPr="004531B4" w:rsidTr="004531B4">
        <w:trPr>
          <w:trHeight w:val="500"/>
        </w:trPr>
        <w:tc>
          <w:tcPr>
            <w:tcW w:w="568" w:type="dxa"/>
          </w:tcPr>
          <w:p w:rsidR="00DC65D1" w:rsidRPr="00087D11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8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30183" w:rsidRPr="00830183" w:rsidRDefault="002260ED" w:rsidP="008301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Аппарат </w:t>
            </w:r>
            <w:r w:rsidR="007049A7">
              <w:rPr>
                <w:rFonts w:ascii="Times New Roman" w:hAnsi="Times New Roman" w:cs="Times New Roman"/>
                <w:b/>
                <w:color w:val="000000"/>
              </w:rPr>
              <w:t>искусственной вентиляции легких для новорожденных и детей</w:t>
            </w:r>
          </w:p>
          <w:p w:rsidR="00830183" w:rsidRPr="00087D11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DC65D1" w:rsidRPr="00F5514C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95" w:type="dxa"/>
          </w:tcPr>
          <w:p w:rsidR="00DC65D1" w:rsidRPr="004531B4" w:rsidRDefault="005C27CE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C65D1" w:rsidRPr="00F5514C" w:rsidRDefault="007049A7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19 900 000,00</w:t>
            </w:r>
          </w:p>
        </w:tc>
        <w:tc>
          <w:tcPr>
            <w:tcW w:w="1595" w:type="dxa"/>
          </w:tcPr>
          <w:p w:rsidR="00DC65D1" w:rsidRPr="00F5514C" w:rsidRDefault="007049A7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38 000 000,00</w:t>
            </w:r>
          </w:p>
        </w:tc>
      </w:tr>
      <w:tr w:rsidR="00DC65D1" w:rsidRPr="004531B4" w:rsidTr="004531B4">
        <w:tc>
          <w:tcPr>
            <w:tcW w:w="568" w:type="dxa"/>
          </w:tcPr>
          <w:p w:rsidR="00DC65D1" w:rsidRPr="004531B4" w:rsidRDefault="00F5514C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5" w:type="dxa"/>
            <w:gridSpan w:val="4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DC65D1" w:rsidRPr="004531B4" w:rsidRDefault="007049A7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38 000 000,00</w:t>
            </w:r>
          </w:p>
        </w:tc>
      </w:tr>
    </w:tbl>
    <w:p w:rsidR="002C0CF0" w:rsidRDefault="002C0CF0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F43529" w:rsidRDefault="00F43529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8"/>
        <w:gridCol w:w="1701"/>
        <w:gridCol w:w="1134"/>
        <w:gridCol w:w="3685"/>
        <w:gridCol w:w="1701"/>
      </w:tblGrid>
      <w:tr w:rsidR="00ED4A08" w:rsidRPr="00ED4A08" w:rsidTr="00ED4A08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D4A08" w:rsidRPr="00ED4A08" w:rsidRDefault="00ED4A08" w:rsidP="001F36A4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ED4A08" w:rsidRPr="00ED4A08" w:rsidRDefault="00ED4A08" w:rsidP="001F36A4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D4A08" w:rsidRPr="00ED4A08" w:rsidRDefault="00ED4A08" w:rsidP="001F36A4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D4A08" w:rsidRPr="00ED4A08" w:rsidRDefault="00ED4A08" w:rsidP="001F36A4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ED4A08" w:rsidRPr="00ED4A08" w:rsidTr="00ED4A08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1F36A4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медицинской техники </w:t>
            </w:r>
          </w:p>
          <w:p w:rsidR="00ED4A08" w:rsidRPr="00ED4A08" w:rsidRDefault="00ED4A08" w:rsidP="001F36A4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соответствии с государственным реестром медицинских изделий, с указанием модели, наименованием производителя, страны)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08" w:rsidRPr="00ED4A08" w:rsidRDefault="00ED4A08" w:rsidP="001F3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Аппарат искусственной вентиляции легких для новорожденных и детей </w:t>
            </w:r>
          </w:p>
          <w:p w:rsidR="00ED4A08" w:rsidRPr="00ED4A08" w:rsidRDefault="00ED4A08" w:rsidP="001F3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A08" w:rsidRPr="00ED4A08" w:rsidTr="00ED4A08">
        <w:trPr>
          <w:trHeight w:val="6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1F36A4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  <w:p w:rsidR="00ED4A08" w:rsidRPr="00ED4A08" w:rsidRDefault="00ED4A08" w:rsidP="001F36A4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комплектующего к МТ (в соответствии с государственным реестром медицинских изделий)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i/>
                <w:sz w:val="20"/>
                <w:szCs w:val="20"/>
              </w:rPr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ED4A08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Аппарат ИВЛ (основной блок)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Аппарат (система) неинвазивной вентиляции легких новорожденных и детей служит для проведения неинвазивной искусственной вентиляции лёгких у недоношенных 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младенцев, а также новорожденных и детей с массой тела от 300 грамм до 30 кг.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Тип аппарата - электронный СПАП генератор с микропроцессорным управлением. Должен создавать постоянное положительное избыточное давление на основании принципа непрерывного потока (циклично по времени / с ограничением по объему).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Уровень кислорода должен регулироваться с помощью встроенного электронного смесителя газов – воздух/кислород. Наличие функции преоксигенации - кратковременная подача потока с повышенной концентрацией кислорода.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Наличие встроенного гальванического датчика кислорода для измерения концентрации кислорода.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Режимы вентиляции: неинвазивная искусственная вентиляция легких (СРАР, двухфазный СРАР), Ручная вентиляция, Функция преоксигенации.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Дисплей: яркий, чёткий, с диагональю не менее 5,7 дюймов, должен хорошо просматриваться со всех углов обзора и на расстоянии.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Тип дисплея: Цветной TFT сенсорный экран со светодиодной подсветкой. Управление и регулировки должны осуществляться посредством ввода через сенсорный экран, посредством мембранной кнопочной клавиатуры. Наличие встроенной функции блокировки клавиатуры.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Интерфейс: интуитивный. Все команды управления аппаратом должны выполняться по принципу одного нажатия. Рабочий экран аппарата дожжен быть поделен на зоны, различаемые по цвету. Кривые, числовые данные, виртуальные флоуметры и состояние аппарата должны отображаться на отдельных цветных зонах дисплея.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Кривые: по давлению. Мониторинг процесса неинвазивной искусственной вентиляции легких с быстрым переключением между цифровыми 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данными и кривыми.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встроенного монитора кислорода (FiO2).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безопасной и простой в настройке системы тревоги: наличие ручного и автоматического режимов тревоги.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Наличие встроенного перезаряжаемого аккумулятора для обеспечения непрерывной автономной работы аппарата в течение не менее двух часов.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Простота ухода за аппаратом для исключения возможности попадания инфекции внутрь аппарата, должна обеспечиваться отсутствием дезинфицируемых и стерилизуемых компонентов.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Функциональные характеристики: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Отсрочка тревоги по минимальному давлению nCPAP: 1 – 10 сек.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Автоматическая калибровка кислорода: 21Об.%.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Настройка времени вдоха: Частота/ Время вдоха; Время вдоха/ Время выдоха.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Время подачи насыщенного потока кислорода, не более: 30 сек, 60 сек, 120 сек.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Время ручного вдоха, не менее: 2 – 30 сек.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Единицы измерения давления: мбар, cмH2O.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Компенсация утечки: не хуже чем до 40 %.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Время вдоха, не более: 0,15-15 сек.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Время выдоха, не более: 0,2-30 сек.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Частота, не более: 2-60 л/мин.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Кислород, не менее: 21-100 Об.%.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Подача насыщенного потока кислорода: 23-100 Об. %.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Давление CPAP, не более: 2 – 13 мбар.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Ручное давление, не более: 5-15 мбар.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Давление в режиме двухфазного CPAP, не более: 5-15 мбар.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Давление подачи воздуха, не более: 2.0-6.5 бар. Максимальный поток: не более 40 л/мин.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Давление подачи кислорода, не более: 2.0-6.5 бар. Максимальный поток, не более: 40 л/мин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Мониторинг тревог: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Уровень шума сигнала тревоги на расстоянии 1 м: не более 46 дБ;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Автоматически сигнал тревоги при низком давлении CPAP;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Давление в дыхательных путях: высокое, низкое, настраиваемое;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Контроль остатка заряда аккумулятора, с отображением оценочного оставшегося времени работы аппарата;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в памяти не менее чем до 1000 событий тревоги и предупреждений.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Измеряемые показатели: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Давление в дыхательных путях, не менее: - 10 – 110 мбар; Точность, не менее: +/-4 процента; Разрешение: 0.1-1 мбар.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Дыхание с контролем по давлению: Максимальная погрешность: 0.5 мбар; максимальная ошибка линеаризации: 3 процента; максимальная ошибка давления в дыхательных путях: 1 мбар или 3 процента.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Концентрация вдыхаемого кислорода: Максимальная погрешность между заданным и вдыхаемым FiO2: не более 3 Об.%.; Диапазон концентрации вдыхаемого кислорода, не менее: 18-100 Об.%; Точность, не менее: +/- 3 процента; Время нагрева: не более 3 минут. 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На дисплее должны отображаться следующие измеряемые значения: Среднее давление в дыхательных путях, Нижний уровень давления в режиме двухфазного CPAP, Верхний уровень давления в режиме двухфазного CPAP, концентрация вдыхаемого кислорода 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(FiO2), кривая давления, тренды с данными до пяти дней.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характеристики: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 Дисплей: диагональ: не менее 5.7 дюйма, цветной TFT сенсорный дисплей со светодиодной подсветкой.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Уровень шума: не более 52 дБ.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Степень защиты от попадания воды: IPX1.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Аккумулятор: Тип: Никелево-металлическая гидридная батарея; Мощность: не хуже 13.2 В, 4500 mAh; Время зарядки: не более 5 часов; Время работы от аккумулятора в режиме двухфазного CPAP: не менее 3 часов.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Питание: От сети переменного тока: 100-240 В, 50/60 Гц; От сети постоянного тока: 12-24В.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Габариты аппарата: не менее 24 х 27 х 35 см.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Вес аппарата: не более 10 кг.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В комплекте с аппаратом: шнур электропитания.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ED4A08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Кислородный шланг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Наличие шланга для подключения аппарата ИВЛ к системе газоснабжения, кислородный шланг. Длина шланга не менее 3 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ED4A08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Воздушный шланг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Наличие шланга для подключения аппарата ИВЛ к системе газоснабжения, воздушный шланг. Длина шланга не менее 3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ED4A08">
            <w:pPr>
              <w:pStyle w:val="a6"/>
              <w:numPr>
                <w:ilvl w:val="0"/>
                <w:numId w:val="2"/>
              </w:numPr>
              <w:suppressAutoHyphens w:val="0"/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Адаптер стандарта NIST для воздуха и кислорода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Для каждого шланга наличие адаптера NIST для воздуха и кислорода. Штуцера (адаптеры) для консольного подключения стандарта </w:t>
            </w:r>
            <w:r w:rsidRPr="00ED4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NIST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4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1 к-т.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ED4A08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67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Мобильная тележка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Аппарат искусственной вентиляции легких должен фиксироваться на специальной мобильной тележке с полкой с возможностью крепления держателя увлажнителя и установки компрессора медицинского воздуха. Четыре двойных колеса, два с блокировкой. Наличие на стойке крепления для увлажнителя.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ED4A08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67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Компрессор медицинский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Компрессор, включая шланг высокого давления и соединитель: Рабочие характеристики компрессора: Напряжение: 220-240В переменного тока; 50/60 Гц. Уровень шума компрессора: не более 49 Дб. Габариты компрессора: не более 455 х 355 х 440 мм. Вес компрессора: не должен превышать 30 кг. Компрессор, включая соединительный шланг для подсоединения к вентилятору (эффективность не менее 40 л/мин, вместимость воздушного баллона не менее 2 л, уровень шума компрессора не более 49 Дб).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ED4A08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67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Увлажнитель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Увлажнитель дыхательных смесей. Одна кнопка для установки оптимальной температуры и влажности для новорожденных, детей, взрослых в инвазивных и неинвазивных режимах. Передовой алгоритм и измерения потока газа для оптимального увлажнения и минимизации ошибок. Постоянная цифровая индикация температуры проходящего газа совместно с простым контролем и интуитивно понятной индикацией. Автоматический режим ожидания при прекращении подачи газа или отсутствие воды в камере. Используется только с подогреваемыми контурами. Камера увлажнения устанавливается сверху увлажнителя (могут использоваться как многоразовые, так и одноразовые камеры увлажнения).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Размеры: 140x173x135 мм, (без камеры); вес: не более 2.8 кг (без камеры), 3.1 кг (с камерой, заполненной водой);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питание: 230 В, 50/60 Гц; потребляемый ток: 1.0 A макс при 230 +/- В; нагревательная пластина: 150 Вт; нагреватель шланга: 22 В, 2.73 A, 60 Вт, 50/60 Гц; отключение нагревательной пластины при перегреве: 118 +/- 60C; Установки управления температурой: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инвазивный режим: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на выходе из камеры 35.5 — 420C;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вдыхательном контуре 35 — 40 0C;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неинвазивный режим: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 выходе из камеры 31 — 36 0C;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в дыхательном контуре 28 — 340C;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дисплей: три цифры 14 мм 7 сегментов ЖКИ;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диапазон: 10 - 70 C, точность: +/- 0.30C;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(в диапазоне температур 25 — 45 0C).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звуковых сигналов тревоги: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сигнал повышенной влажности: немедленный звуковой сигнал при температуре на дисплее 410C или при температуре в дыхательном контуре превышающей 430C;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сигнал пониженной влажности: звуковой сигнал через 10 мин при 29.50C (только в инвазивном режиме) и через 60 мин при 34.50C; уровень звукового давления: сигналы превышают 50 дБA на расстоянии 1 м.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Рабочие характеристики: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рекомендуемая темп-ра окружающей среды: 18 — 260C; рекомендуемая скорость потока: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инвазивный режим: до 60 литров в минуту;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неинвазивный режим: до 120 л/мин;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минимальная скорость потока: смотрите спецификации к дыхательному контуру;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увлажнение: 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инвазивный режим &gt; 33 мг/л;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неинвазивный режим &gt; 10 мг/л;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время прогрева: не более 30 мин.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ED4A08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Двойной датчик температуры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Двойной датчик температуры должен измерять температуру газовой смеси при выходе из увлажняющей камеры и непосредственно в дыхательном контуре в тройнике (в момент доставки смеси пациенту). В температурный датчик также должен быть встроен датчик потока, что позволяет более корректно осуществлять нагрев. Длина не менее 1850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ED4A08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Адаптеры увлажните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Адаптеры увлажнителя для соединения увлажнителя и контура пациента для активации линии нагрева. Разъем для 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присоединения контура для одноразовых контуров в виде «лист клевера».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</w:tr>
      <w:tr w:rsidR="00ED4A08" w:rsidRPr="00ED4A08" w:rsidTr="00ED4A08">
        <w:trPr>
          <w:trHeight w:val="1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ED4A08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Держатель контура пациента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Металлический регулируемый держатель для контура, фиксирующийся на мобильной стойке аппарата ИВЛ.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ED4A08" w:rsidRPr="00ED4A08" w:rsidTr="00ED4A08">
        <w:trPr>
          <w:trHeight w:val="1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i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ED4A08" w:rsidRPr="00ED4A08" w:rsidTr="00ED4A08">
        <w:trPr>
          <w:trHeight w:val="1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ED4A08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r w:rsidRPr="00ED4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для 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nCPAP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назального СПАП должен состоять из генератора вдоха nCPAP и контура. Генератор: конструкция генератора выполнена таким образом, что давление в дыхательных путях пациента сохраняется постоянным на протяжении всего дыхательного цикла. Воздушная смесь направляется через маленькое отверстие в трубке, под определенным углом позволяя потоку оставаться нестабильным, идя по пути наименьшего сопротивления. На вдохе смесь поступает напрямую к ребенку. Как только вдох заканчивается, поток разворачивается и через трубку выдоха покидает генератор, тем самым помогая пациенту сделать выдох. Трубка выдоха работает как резервуар свежего воздуха таким образом, что в случае потребности ребенка в увеличении пикового потока выше установленного, газ будет отводиться из трубки выдоха, позволяя ребенку удовлетворять свои потребности при определенном Fi02. Контур: Одноразовый неонатальный контур с витым нагревательным проводом. Состоящий из трубки для НИВ (с обогревом для активных увлажнителей, выход 22 Flex, 10F, 1.2 м), 2 порта с заглушками для установки двойного температурного датчика. Линию проксимального давления не менее 1,8 м. Трубка Infant Flow не менее 0.6 м – выход к увлажнителю 22F. Комплект переходников (8,5М-8,5М; 10М-15F; 22М-22М; 10М-6М; два фиксатора линии проксимального давления к контуру).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</w:tr>
      <w:tr w:rsidR="00ED4A08" w:rsidRPr="00ED4A08" w:rsidTr="00ED4A08">
        <w:trPr>
          <w:trHeight w:val="1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ED4A08">
            <w:pPr>
              <w:pStyle w:val="a6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Камера увлажнителя одноразовая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Камера увлажнителя с портом автозаполнения без клапана наполнения. Для активных увлажнителей. Служит для создания увлажненной воздушно-кислородной смеси. Для новорожденных и детей. Однократного использования. Газовые порты: Выход 22М, Вход 22М. 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Максимальная вместимость не более 210 мл воды. Комплайнс от 0.12 до 0.3 см/cмH2O. Maксимальное рабочее давление 20 кПa. Максимальный пиковый поток 80 Л/мин. Компрессионный объем, не менее: полный 90 мл, пустой 300 мл. Только для дистиллированной воды. Основание камеры может быть разогрето до 85 градусов С. Корпус прозрачный. Маркировка максимального объема наполнения камеры.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шт.</w:t>
            </w:r>
          </w:p>
        </w:tc>
      </w:tr>
      <w:tr w:rsidR="00ED4A08" w:rsidRPr="00ED4A08" w:rsidTr="00ED4A08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помещению: </w:t>
            </w:r>
          </w:p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Площадь помещения: не менее 12 кв.м;</w:t>
            </w:r>
          </w:p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Оптимальные условия эксплуатации системы:</w:t>
            </w:r>
          </w:p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Окружающая температура: 20~30°C</w:t>
            </w:r>
          </w:p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Относительная влажность: 30~75 %</w:t>
            </w:r>
          </w:p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Атмосферное давление: 70~106 кПа</w:t>
            </w:r>
          </w:p>
          <w:p w:rsidR="00ED4A08" w:rsidRPr="00ED4A08" w:rsidRDefault="00ED4A08" w:rsidP="001F3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Электроснабжение 200-240В</w:t>
            </w:r>
          </w:p>
        </w:tc>
      </w:tr>
      <w:tr w:rsidR="00ED4A08" w:rsidRPr="00ED4A08" w:rsidTr="00ED4A08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медицинской техники </w:t>
            </w:r>
          </w:p>
          <w:p w:rsidR="00ED4A08" w:rsidRPr="00ED4A08" w:rsidRDefault="00ED4A08" w:rsidP="001F36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</w:t>
            </w:r>
          </w:p>
        </w:tc>
      </w:tr>
      <w:tr w:rsidR="00ED4A08" w:rsidRPr="00ED4A08" w:rsidTr="00ED4A08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A94CCF" w:rsidP="001F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D4A08" w:rsidRPr="00ED4A08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 </w:t>
            </w:r>
          </w:p>
        </w:tc>
      </w:tr>
      <w:tr w:rsidR="00ED4A08" w:rsidRPr="00ED4A08" w:rsidTr="00ED4A08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</w:t>
            </w:r>
            <w:r w:rsidRPr="00ED4A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привлечением третьих компетентных лиц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Гарантийное сервисное обслуживание медицинской техники не менее 37 месяцев.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замену отработавших ресурс составных частей;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замене или восстановлении отдельных частей медицинской техники;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чистку, смазку и при необходимости переборку основных механизмов и узлов;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</w:t>
            </w:r>
          </w:p>
          <w:p w:rsidR="00ED4A08" w:rsidRPr="00ED4A08" w:rsidRDefault="00ED4A08" w:rsidP="001F3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  <w:r w:rsidRPr="00ED4A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DC4047" w:rsidRPr="002161A6" w:rsidRDefault="00DC4047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150E4" w:rsidRPr="00BA76B1" w:rsidRDefault="00D150E4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BA76B1" w:rsidRDefault="00DC4047" w:rsidP="00BA76B1">
      <w:pPr>
        <w:pStyle w:val="a4"/>
        <w:rPr>
          <w:rFonts w:ascii="Times New Roman" w:hAnsi="Times New Roman"/>
          <w:bCs/>
          <w:szCs w:val="18"/>
          <w:lang w:eastAsia="ru-RU"/>
        </w:rPr>
      </w:pPr>
    </w:p>
    <w:p w:rsidR="00A94CCF" w:rsidRDefault="002128FA" w:rsidP="00BA76B1">
      <w:pPr>
        <w:pStyle w:val="a4"/>
        <w:rPr>
          <w:rFonts w:ascii="Times New Roman" w:hAnsi="Times New Roman"/>
          <w:b/>
          <w:color w:val="FF0000"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Закупка Осуществляется в соответствии с </w:t>
      </w:r>
      <w:r w:rsidR="008E4963">
        <w:rPr>
          <w:rFonts w:ascii="Times New Roman" w:hAnsi="Times New Roman"/>
          <w:b/>
          <w:szCs w:val="18"/>
          <w:lang w:eastAsia="ru-RU"/>
        </w:rPr>
        <w:t>Приказом МЗ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РК №</w:t>
      </w:r>
      <w:r w:rsidR="008E4963">
        <w:rPr>
          <w:rFonts w:ascii="Times New Roman" w:hAnsi="Times New Roman"/>
          <w:b/>
          <w:szCs w:val="18"/>
          <w:lang w:eastAsia="ru-RU"/>
        </w:rPr>
        <w:t>110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от 0</w:t>
      </w:r>
      <w:r w:rsidR="008E4963">
        <w:rPr>
          <w:rFonts w:ascii="Times New Roman" w:hAnsi="Times New Roman"/>
          <w:b/>
          <w:szCs w:val="18"/>
          <w:lang w:eastAsia="ru-RU"/>
        </w:rPr>
        <w:t>7</w:t>
      </w:r>
      <w:r w:rsidRPr="00BA76B1">
        <w:rPr>
          <w:rFonts w:ascii="Times New Roman" w:hAnsi="Times New Roman"/>
          <w:b/>
          <w:szCs w:val="18"/>
          <w:lang w:eastAsia="ru-RU"/>
        </w:rPr>
        <w:t>.06.202</w:t>
      </w:r>
      <w:r w:rsidR="008E4963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г.</w:t>
      </w:r>
      <w:r w:rsidRPr="00BA76B1">
        <w:rPr>
          <w:rFonts w:ascii="Times New Roman" w:hAnsi="Times New Roman"/>
          <w:b/>
          <w:szCs w:val="18"/>
          <w:lang w:eastAsia="ru-RU"/>
        </w:rPr>
        <w:br/>
        <w:t>Адрес Заказчика: Алматинская область, Енбекшиказ</w:t>
      </w:r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r w:rsidRPr="00BA76B1">
        <w:rPr>
          <w:rFonts w:ascii="Times New Roman" w:hAnsi="Times New Roman"/>
          <w:b/>
          <w:szCs w:val="18"/>
          <w:lang w:eastAsia="ru-RU"/>
        </w:rPr>
        <w:t>хский р-н, г.Есик,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>Товары должны поставляться по адресу: Алматинская область, Енбекшиказ</w:t>
      </w:r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r w:rsidRPr="00BA76B1">
        <w:rPr>
          <w:rFonts w:ascii="Times New Roman" w:hAnsi="Times New Roman"/>
          <w:b/>
          <w:szCs w:val="18"/>
          <w:lang w:eastAsia="ru-RU"/>
        </w:rPr>
        <w:t>хский р-н, г.Есик,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Срок поставки: </w:t>
      </w:r>
      <w:r w:rsidR="00A94CCF" w:rsidRPr="003F6AC6">
        <w:rPr>
          <w:rFonts w:ascii="Times New Roman" w:hAnsi="Times New Roman"/>
          <w:b/>
          <w:color w:val="FF0000"/>
          <w:szCs w:val="18"/>
          <w:lang w:eastAsia="ru-RU"/>
        </w:rPr>
        <w:t>16</w:t>
      </w:r>
      <w:r w:rsidR="00552246" w:rsidRPr="003F6AC6">
        <w:rPr>
          <w:rFonts w:ascii="Times New Roman" w:hAnsi="Times New Roman"/>
          <w:b/>
          <w:color w:val="FF0000"/>
          <w:szCs w:val="18"/>
          <w:lang w:eastAsia="ru-RU"/>
        </w:rPr>
        <w:t xml:space="preserve"> </w:t>
      </w:r>
      <w:r w:rsidR="00552246">
        <w:rPr>
          <w:rFonts w:ascii="Times New Roman" w:hAnsi="Times New Roman"/>
          <w:b/>
          <w:color w:val="FF0000"/>
          <w:szCs w:val="18"/>
          <w:lang w:eastAsia="ru-RU"/>
        </w:rPr>
        <w:t>календарных дней со дня заключения договора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Условия поставок: на условиях ИНКОТЕРМС 2000: DDP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Срок оплаты: 90 дней, со дня поставки товара </w:t>
      </w:r>
      <w:r w:rsidRPr="00BA76B1">
        <w:rPr>
          <w:rFonts w:ascii="Times New Roman" w:hAnsi="Times New Roman"/>
          <w:b/>
          <w:szCs w:val="18"/>
          <w:lang w:eastAsia="ru-RU"/>
        </w:rPr>
        <w:br/>
        <w:t>Место представления /приема/ документов:  Алматинская область, Енбекшиказ</w:t>
      </w:r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хский р-н, </w:t>
      </w:r>
      <w:r w:rsidR="008E4963">
        <w:rPr>
          <w:rFonts w:ascii="Times New Roman" w:hAnsi="Times New Roman"/>
          <w:b/>
          <w:szCs w:val="18"/>
          <w:lang w:eastAsia="ru-RU"/>
        </w:rPr>
        <w:t xml:space="preserve">г.Есик, улица Абая 336 (здание </w:t>
      </w:r>
      <w:r w:rsidRPr="00BA76B1">
        <w:rPr>
          <w:rFonts w:ascii="Times New Roman" w:hAnsi="Times New Roman"/>
          <w:b/>
          <w:szCs w:val="18"/>
          <w:lang w:eastAsia="ru-RU"/>
        </w:rPr>
        <w:t>Г</w:t>
      </w:r>
      <w:r w:rsidR="008E4963">
        <w:rPr>
          <w:rFonts w:ascii="Times New Roman" w:hAnsi="Times New Roman"/>
          <w:b/>
          <w:szCs w:val="18"/>
          <w:lang w:eastAsia="ru-RU"/>
        </w:rPr>
        <w:t>К</w:t>
      </w:r>
      <w:r w:rsidRPr="00BA76B1">
        <w:rPr>
          <w:rFonts w:ascii="Times New Roman" w:hAnsi="Times New Roman"/>
          <w:b/>
          <w:szCs w:val="18"/>
          <w:lang w:eastAsia="ru-RU"/>
        </w:rPr>
        <w:t>П на ПХВ «Енбекшиказахская М</w:t>
      </w:r>
      <w:r w:rsidR="008E4963">
        <w:rPr>
          <w:rFonts w:ascii="Times New Roman" w:hAnsi="Times New Roman"/>
          <w:b/>
          <w:szCs w:val="18"/>
          <w:lang w:eastAsia="ru-RU"/>
        </w:rPr>
        <w:t>ЦР</w:t>
      </w:r>
      <w:r w:rsidRPr="00BA76B1">
        <w:rPr>
          <w:rFonts w:ascii="Times New Roman" w:hAnsi="Times New Roman"/>
          <w:b/>
          <w:szCs w:val="18"/>
          <w:lang w:eastAsia="ru-RU"/>
        </w:rPr>
        <w:t>Б» Управление здравоохранения Алматинской области).</w:t>
      </w:r>
    </w:p>
    <w:p w:rsidR="002C0CF0" w:rsidRPr="00BA76B1" w:rsidRDefault="00C822E1" w:rsidP="00BA76B1">
      <w:pPr>
        <w:pStyle w:val="a4"/>
        <w:rPr>
          <w:rFonts w:ascii="Times New Roman" w:hAnsi="Times New Roman"/>
          <w:b/>
          <w:szCs w:val="18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Прием заявок начинается с </w:t>
      </w:r>
      <w:r w:rsidR="002161A6">
        <w:rPr>
          <w:rFonts w:ascii="Times New Roman" w:hAnsi="Times New Roman"/>
          <w:b/>
          <w:szCs w:val="18"/>
          <w:lang w:eastAsia="ru-RU"/>
        </w:rPr>
        <w:t>1</w:t>
      </w:r>
      <w:r w:rsidR="00ED4A08">
        <w:rPr>
          <w:rFonts w:ascii="Times New Roman" w:hAnsi="Times New Roman"/>
          <w:b/>
          <w:szCs w:val="18"/>
          <w:lang w:eastAsia="ru-RU"/>
        </w:rPr>
        <w:t>4</w:t>
      </w:r>
      <w:r w:rsidRPr="00BA76B1">
        <w:rPr>
          <w:rFonts w:ascii="Times New Roman" w:hAnsi="Times New Roman"/>
          <w:b/>
          <w:szCs w:val="18"/>
          <w:lang w:eastAsia="ru-RU"/>
        </w:rPr>
        <w:t>.</w:t>
      </w:r>
      <w:r w:rsidR="00ED7938" w:rsidRPr="00ED7938">
        <w:rPr>
          <w:rFonts w:ascii="Times New Roman" w:hAnsi="Times New Roman"/>
          <w:b/>
          <w:szCs w:val="18"/>
          <w:lang w:eastAsia="ru-RU"/>
        </w:rPr>
        <w:t>0</w:t>
      </w:r>
      <w:r w:rsidR="002161A6">
        <w:rPr>
          <w:rFonts w:ascii="Times New Roman" w:hAnsi="Times New Roman"/>
          <w:b/>
          <w:szCs w:val="18"/>
          <w:lang w:eastAsia="ru-RU"/>
        </w:rPr>
        <w:t>9</w:t>
      </w:r>
      <w:r w:rsidRPr="00BA76B1">
        <w:rPr>
          <w:rFonts w:ascii="Times New Roman" w:hAnsi="Times New Roman"/>
          <w:b/>
          <w:szCs w:val="18"/>
          <w:lang w:eastAsia="ru-RU"/>
        </w:rPr>
        <w:t>.202</w:t>
      </w:r>
      <w:r w:rsidR="002161A6">
        <w:rPr>
          <w:rFonts w:ascii="Times New Roman" w:hAnsi="Times New Roman"/>
          <w:b/>
          <w:szCs w:val="18"/>
          <w:lang w:eastAsia="ru-RU"/>
        </w:rPr>
        <w:t>3</w:t>
      </w:r>
      <w:r w:rsidR="006643DD">
        <w:rPr>
          <w:rFonts w:ascii="Times New Roman" w:hAnsi="Times New Roman"/>
          <w:b/>
          <w:szCs w:val="18"/>
          <w:lang w:eastAsia="ru-RU"/>
        </w:rPr>
        <w:t xml:space="preserve">  г .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br/>
        <w:t>Оконча</w:t>
      </w:r>
      <w:r w:rsidR="00F54E8C" w:rsidRPr="00BA76B1">
        <w:rPr>
          <w:rFonts w:ascii="Times New Roman" w:hAnsi="Times New Roman"/>
          <w:b/>
          <w:szCs w:val="18"/>
          <w:lang w:eastAsia="ru-RU"/>
        </w:rPr>
        <w:t>тельный срок подачи документов:</w:t>
      </w:r>
      <w:r w:rsidR="00DC4047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0</w:t>
      </w:r>
      <w:r w:rsidR="00756D3D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октября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 до </w:t>
      </w:r>
      <w:r w:rsidRPr="00BA76B1">
        <w:rPr>
          <w:rFonts w:ascii="Times New Roman" w:hAnsi="Times New Roman"/>
          <w:b/>
          <w:szCs w:val="18"/>
          <w:lang w:val="kk-KZ" w:eastAsia="ru-RU"/>
        </w:rPr>
        <w:t>1</w:t>
      </w:r>
      <w:r w:rsidR="007049A7">
        <w:rPr>
          <w:rFonts w:ascii="Times New Roman" w:hAnsi="Times New Roman"/>
          <w:b/>
          <w:szCs w:val="18"/>
          <w:lang w:val="kk-KZ"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br/>
        <w:t>Дата, время и место вскрытия конвертов с</w:t>
      </w:r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тендерной документаций</w:t>
      </w:r>
      <w:r w:rsidRPr="00BA76B1">
        <w:rPr>
          <w:rFonts w:ascii="Times New Roman" w:hAnsi="Times New Roman"/>
          <w:b/>
          <w:szCs w:val="18"/>
          <w:lang w:eastAsia="ru-RU"/>
        </w:rPr>
        <w:t>: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="006643DD">
        <w:rPr>
          <w:rFonts w:ascii="Times New Roman" w:hAnsi="Times New Roman"/>
          <w:b/>
          <w:szCs w:val="18"/>
          <w:lang w:eastAsia="ru-RU"/>
        </w:rPr>
        <w:t>0</w:t>
      </w:r>
      <w:r w:rsidR="00756D3D">
        <w:rPr>
          <w:rFonts w:ascii="Times New Roman" w:hAnsi="Times New Roman"/>
          <w:b/>
          <w:szCs w:val="18"/>
          <w:lang w:eastAsia="ru-RU"/>
        </w:rPr>
        <w:t>3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6643DD">
        <w:rPr>
          <w:rFonts w:ascii="Times New Roman" w:hAnsi="Times New Roman"/>
          <w:b/>
          <w:szCs w:val="18"/>
          <w:lang w:eastAsia="ru-RU"/>
        </w:rPr>
        <w:t>октября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 2023 </w:t>
      </w:r>
      <w:r w:rsidRPr="00BA76B1">
        <w:rPr>
          <w:rFonts w:ascii="Times New Roman" w:hAnsi="Times New Roman"/>
          <w:b/>
          <w:szCs w:val="18"/>
          <w:lang w:eastAsia="ru-RU"/>
        </w:rPr>
        <w:t>г., в 1</w:t>
      </w:r>
      <w:r w:rsidR="007049A7">
        <w:rPr>
          <w:rFonts w:ascii="Times New Roman" w:hAnsi="Times New Roman"/>
          <w:b/>
          <w:szCs w:val="18"/>
          <w:lang w:eastAsia="ru-RU"/>
        </w:rPr>
        <w:t>5</w:t>
      </w:r>
      <w:r w:rsidRPr="00BA76B1">
        <w:rPr>
          <w:rFonts w:ascii="Times New Roman" w:hAnsi="Times New Roman"/>
          <w:b/>
          <w:szCs w:val="18"/>
          <w:lang w:eastAsia="ru-RU"/>
        </w:rPr>
        <w:t>-00 часов, в кабинете государственных закупок</w:t>
      </w:r>
    </w:p>
    <w:sectPr w:rsidR="002C0CF0" w:rsidRPr="00BA76B1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1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60E5"/>
    <w:multiLevelType w:val="hybridMultilevel"/>
    <w:tmpl w:val="8F1A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E4244"/>
    <w:multiLevelType w:val="hybridMultilevel"/>
    <w:tmpl w:val="4A98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D1CFA"/>
    <w:rsid w:val="00017E65"/>
    <w:rsid w:val="00031D57"/>
    <w:rsid w:val="00060392"/>
    <w:rsid w:val="000800A8"/>
    <w:rsid w:val="00080EBE"/>
    <w:rsid w:val="00087D11"/>
    <w:rsid w:val="00095383"/>
    <w:rsid w:val="000B0DBF"/>
    <w:rsid w:val="000B2E80"/>
    <w:rsid w:val="000B5DE4"/>
    <w:rsid w:val="000C1796"/>
    <w:rsid w:val="00170EC4"/>
    <w:rsid w:val="00185656"/>
    <w:rsid w:val="001923A0"/>
    <w:rsid w:val="0019417A"/>
    <w:rsid w:val="00195EE2"/>
    <w:rsid w:val="001D6A66"/>
    <w:rsid w:val="00207E05"/>
    <w:rsid w:val="002128FA"/>
    <w:rsid w:val="002161A6"/>
    <w:rsid w:val="00221F0B"/>
    <w:rsid w:val="002260ED"/>
    <w:rsid w:val="00233BF5"/>
    <w:rsid w:val="00283854"/>
    <w:rsid w:val="002A57C2"/>
    <w:rsid w:val="002C0CF0"/>
    <w:rsid w:val="002C16C4"/>
    <w:rsid w:val="002C703C"/>
    <w:rsid w:val="002E465A"/>
    <w:rsid w:val="002F5BFB"/>
    <w:rsid w:val="002F7B95"/>
    <w:rsid w:val="00315D00"/>
    <w:rsid w:val="0036203E"/>
    <w:rsid w:val="00384CFE"/>
    <w:rsid w:val="00394EDA"/>
    <w:rsid w:val="003A3476"/>
    <w:rsid w:val="003E03BD"/>
    <w:rsid w:val="003F6AC6"/>
    <w:rsid w:val="00424F1C"/>
    <w:rsid w:val="00443E83"/>
    <w:rsid w:val="004531B4"/>
    <w:rsid w:val="0047718E"/>
    <w:rsid w:val="005073CC"/>
    <w:rsid w:val="00552246"/>
    <w:rsid w:val="00564740"/>
    <w:rsid w:val="00593699"/>
    <w:rsid w:val="005C27CE"/>
    <w:rsid w:val="005F422E"/>
    <w:rsid w:val="005F425C"/>
    <w:rsid w:val="00601C42"/>
    <w:rsid w:val="00662839"/>
    <w:rsid w:val="006643DD"/>
    <w:rsid w:val="00671696"/>
    <w:rsid w:val="006A0D37"/>
    <w:rsid w:val="006B29C7"/>
    <w:rsid w:val="006F4015"/>
    <w:rsid w:val="006F7283"/>
    <w:rsid w:val="0070108F"/>
    <w:rsid w:val="007049A7"/>
    <w:rsid w:val="00722159"/>
    <w:rsid w:val="00725E34"/>
    <w:rsid w:val="007542C4"/>
    <w:rsid w:val="00756D3D"/>
    <w:rsid w:val="007B0D8A"/>
    <w:rsid w:val="007D28CC"/>
    <w:rsid w:val="00801338"/>
    <w:rsid w:val="00830183"/>
    <w:rsid w:val="008373B9"/>
    <w:rsid w:val="008D1CFA"/>
    <w:rsid w:val="008E4963"/>
    <w:rsid w:val="00930048"/>
    <w:rsid w:val="00930697"/>
    <w:rsid w:val="00976BDC"/>
    <w:rsid w:val="009A6A60"/>
    <w:rsid w:val="009F06A6"/>
    <w:rsid w:val="009F620C"/>
    <w:rsid w:val="00A36770"/>
    <w:rsid w:val="00A477CF"/>
    <w:rsid w:val="00A94CCF"/>
    <w:rsid w:val="00AA73E0"/>
    <w:rsid w:val="00AD1BB3"/>
    <w:rsid w:val="00B06301"/>
    <w:rsid w:val="00B3073A"/>
    <w:rsid w:val="00B3272F"/>
    <w:rsid w:val="00B42702"/>
    <w:rsid w:val="00B633C8"/>
    <w:rsid w:val="00B76883"/>
    <w:rsid w:val="00B92792"/>
    <w:rsid w:val="00BA76B1"/>
    <w:rsid w:val="00BB5589"/>
    <w:rsid w:val="00BE3835"/>
    <w:rsid w:val="00C44C85"/>
    <w:rsid w:val="00C55AE0"/>
    <w:rsid w:val="00C657BA"/>
    <w:rsid w:val="00C80F81"/>
    <w:rsid w:val="00C822E1"/>
    <w:rsid w:val="00CB18CC"/>
    <w:rsid w:val="00D150E4"/>
    <w:rsid w:val="00D41C33"/>
    <w:rsid w:val="00D86DAA"/>
    <w:rsid w:val="00D934C6"/>
    <w:rsid w:val="00DC4047"/>
    <w:rsid w:val="00DC65D1"/>
    <w:rsid w:val="00E13F20"/>
    <w:rsid w:val="00E2463D"/>
    <w:rsid w:val="00E4605D"/>
    <w:rsid w:val="00E80C65"/>
    <w:rsid w:val="00EA27E9"/>
    <w:rsid w:val="00EA6612"/>
    <w:rsid w:val="00ED4A08"/>
    <w:rsid w:val="00ED7938"/>
    <w:rsid w:val="00F10DD1"/>
    <w:rsid w:val="00F36713"/>
    <w:rsid w:val="00F37878"/>
    <w:rsid w:val="00F43529"/>
    <w:rsid w:val="00F44A36"/>
    <w:rsid w:val="00F54E8C"/>
    <w:rsid w:val="00F5514C"/>
    <w:rsid w:val="00F970D3"/>
    <w:rsid w:val="00FB7CAF"/>
    <w:rsid w:val="00FC047B"/>
    <w:rsid w:val="00FC4DE5"/>
    <w:rsid w:val="00FD146D"/>
    <w:rsid w:val="00FD3430"/>
    <w:rsid w:val="00FD724B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paragraph" w:styleId="1">
    <w:name w:val="heading 1"/>
    <w:basedOn w:val="a"/>
    <w:link w:val="10"/>
    <w:qFormat/>
    <w:rsid w:val="00B633C8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B633C8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link w:val="a5"/>
    <w:uiPriority w:val="1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C6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33C8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B633C8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B633C8"/>
    <w:pPr>
      <w:spacing w:after="0" w:line="240" w:lineRule="auto"/>
      <w:jc w:val="both"/>
    </w:pPr>
    <w:rPr>
      <w:rFonts w:ascii="Arial" w:eastAsia="Calibri" w:hAnsi="Arial" w:cs="Times New Roman"/>
      <w:sz w:val="18"/>
      <w:lang w:val="cs-CZ" w:eastAsia="cs-CZ" w:bidi="cs-CZ"/>
    </w:rPr>
  </w:style>
  <w:style w:type="paragraph" w:styleId="a6">
    <w:name w:val="List Paragraph"/>
    <w:basedOn w:val="a"/>
    <w:uiPriority w:val="34"/>
    <w:qFormat/>
    <w:rsid w:val="00233BF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233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18</cp:revision>
  <cp:lastPrinted>2019-08-22T05:37:00Z</cp:lastPrinted>
  <dcterms:created xsi:type="dcterms:W3CDTF">2023-09-12T08:50:00Z</dcterms:created>
  <dcterms:modified xsi:type="dcterms:W3CDTF">2023-09-18T04:57:00Z</dcterms:modified>
</cp:coreProperties>
</file>