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CB4830" w:rsidRDefault="00CB483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CB4830" w:rsidRPr="00CB4830" w:rsidRDefault="00CB483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F22CFB" w:rsidRPr="005F7EA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453799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4</w:t>
            </w:r>
            <w:r w:rsidR="007102A1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2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BA12B7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запроса ценовых предложений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7102A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="007102A1" w:rsidRPr="009A02C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лекарственных средств</w:t>
            </w:r>
            <w:r w:rsidR="007102A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и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66DC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="004E44C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3119"/>
        <w:gridCol w:w="850"/>
        <w:gridCol w:w="709"/>
        <w:gridCol w:w="1134"/>
        <w:gridCol w:w="2551"/>
      </w:tblGrid>
      <w:tr w:rsidR="006105C7" w:rsidTr="00CB4830">
        <w:tc>
          <w:tcPr>
            <w:tcW w:w="425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№</w:t>
            </w:r>
          </w:p>
        </w:tc>
        <w:tc>
          <w:tcPr>
            <w:tcW w:w="1702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119" w:type="dxa"/>
          </w:tcPr>
          <w:p w:rsidR="006105C7" w:rsidRPr="009A02CC" w:rsidRDefault="00355E7D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05508B">
              <w:rPr>
                <w:rFonts w:ascii="Times New Roman" w:hAnsi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Ед</w:t>
            </w:r>
            <w:proofErr w:type="spellEnd"/>
            <w:proofErr w:type="gram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134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Цена</w:t>
            </w:r>
          </w:p>
        </w:tc>
        <w:tc>
          <w:tcPr>
            <w:tcW w:w="2551" w:type="dxa"/>
          </w:tcPr>
          <w:p w:rsidR="006105C7" w:rsidRPr="009A02CC" w:rsidRDefault="006105C7" w:rsidP="00E90279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сумма</w:t>
            </w:r>
          </w:p>
        </w:tc>
      </w:tr>
      <w:tr w:rsidR="006105C7" w:rsidTr="00CB4830">
        <w:trPr>
          <w:trHeight w:val="351"/>
        </w:trPr>
        <w:tc>
          <w:tcPr>
            <w:tcW w:w="425" w:type="dxa"/>
          </w:tcPr>
          <w:p w:rsidR="006B3430" w:rsidRPr="00B1191F" w:rsidRDefault="006B3430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105C7" w:rsidRPr="00B1191F" w:rsidRDefault="006105C7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702" w:type="dxa"/>
            <w:vAlign w:val="center"/>
          </w:tcPr>
          <w:p w:rsidR="006105C7" w:rsidRPr="00B1191F" w:rsidRDefault="00E70A17" w:rsidP="00E70A17">
            <w:pPr>
              <w:pStyle w:val="a3"/>
              <w:rPr>
                <w:rFonts w:ascii="Times New Roman" w:hAnsi="Times New Roman"/>
                <w:lang w:val="kk-KZ"/>
              </w:rPr>
            </w:pPr>
            <w:r w:rsidRPr="00B1191F">
              <w:rPr>
                <w:rFonts w:ascii="Times New Roman" w:hAnsi="Times New Roman"/>
                <w:lang w:val="kk-KZ"/>
              </w:rPr>
              <w:t>Ампициллин</w:t>
            </w:r>
          </w:p>
        </w:tc>
        <w:tc>
          <w:tcPr>
            <w:tcW w:w="3119" w:type="dxa"/>
            <w:vAlign w:val="bottom"/>
          </w:tcPr>
          <w:p w:rsidR="006105C7" w:rsidRPr="00B1191F" w:rsidRDefault="00E70A17" w:rsidP="00CD3077">
            <w:pPr>
              <w:pStyle w:val="a3"/>
              <w:rPr>
                <w:rFonts w:ascii="Times New Roman" w:hAnsi="Times New Roman"/>
                <w:lang w:val="kk-KZ"/>
              </w:rPr>
            </w:pPr>
            <w:r w:rsidRPr="00B1191F">
              <w:rPr>
                <w:rFonts w:ascii="Times New Roman" w:hAnsi="Times New Roman"/>
                <w:lang w:val="kk-KZ"/>
              </w:rPr>
              <w:t>Порошок для приготовления раствора для инъекций, 0.5г, №50</w:t>
            </w:r>
          </w:p>
        </w:tc>
        <w:tc>
          <w:tcPr>
            <w:tcW w:w="850" w:type="dxa"/>
            <w:vAlign w:val="center"/>
          </w:tcPr>
          <w:p w:rsidR="006105C7" w:rsidRPr="00B1191F" w:rsidRDefault="00E70A17" w:rsidP="006215E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B1191F">
              <w:rPr>
                <w:rFonts w:ascii="Times New Roman" w:hAnsi="Times New Roman"/>
                <w:lang w:val="kk-KZ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6105C7" w:rsidRPr="00B1191F" w:rsidRDefault="00E70A17" w:rsidP="006215E6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1191F">
              <w:rPr>
                <w:rFonts w:ascii="Times New Roman" w:hAnsi="Times New Roman"/>
                <w:color w:val="000000"/>
                <w:lang w:val="kk-KZ"/>
              </w:rPr>
              <w:t>2000</w:t>
            </w:r>
          </w:p>
        </w:tc>
        <w:tc>
          <w:tcPr>
            <w:tcW w:w="1134" w:type="dxa"/>
            <w:vAlign w:val="center"/>
          </w:tcPr>
          <w:p w:rsidR="006105C7" w:rsidRPr="00B1191F" w:rsidRDefault="00E70A17" w:rsidP="006215E6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1191F">
              <w:rPr>
                <w:rFonts w:ascii="Times New Roman" w:hAnsi="Times New Roman"/>
                <w:color w:val="000000"/>
                <w:lang w:val="kk-KZ"/>
              </w:rPr>
              <w:t>53,03</w:t>
            </w:r>
          </w:p>
        </w:tc>
        <w:tc>
          <w:tcPr>
            <w:tcW w:w="2551" w:type="dxa"/>
            <w:vAlign w:val="center"/>
          </w:tcPr>
          <w:p w:rsidR="006105C7" w:rsidRPr="00B1191F" w:rsidRDefault="00930A6D" w:rsidP="0011321F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106 060,00</w:t>
            </w:r>
          </w:p>
        </w:tc>
      </w:tr>
      <w:tr w:rsidR="006105C7" w:rsidTr="00CB4830">
        <w:trPr>
          <w:trHeight w:val="150"/>
        </w:trPr>
        <w:tc>
          <w:tcPr>
            <w:tcW w:w="425" w:type="dxa"/>
          </w:tcPr>
          <w:p w:rsidR="006105C7" w:rsidRPr="00B1191F" w:rsidRDefault="006105C7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702" w:type="dxa"/>
            <w:vAlign w:val="center"/>
          </w:tcPr>
          <w:p w:rsidR="006105C7" w:rsidRPr="00B1191F" w:rsidRDefault="00B1191F" w:rsidP="00CD3077">
            <w:pPr>
              <w:pStyle w:val="a3"/>
              <w:rPr>
                <w:rFonts w:ascii="Times New Roman" w:hAnsi="Times New Roman"/>
                <w:lang w:val="kk-KZ"/>
              </w:rPr>
            </w:pPr>
            <w:r w:rsidRPr="00B1191F">
              <w:rPr>
                <w:rFonts w:ascii="Times New Roman" w:hAnsi="Times New Roman"/>
                <w:lang w:val="kk-KZ"/>
              </w:rPr>
              <w:t>Экспресс-тест</w:t>
            </w:r>
          </w:p>
        </w:tc>
        <w:tc>
          <w:tcPr>
            <w:tcW w:w="3119" w:type="dxa"/>
            <w:vAlign w:val="bottom"/>
          </w:tcPr>
          <w:p w:rsidR="006105C7" w:rsidRPr="00D6604E" w:rsidRDefault="00D6604E" w:rsidP="00D6604E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6604E">
              <w:rPr>
                <w:rFonts w:ascii="Times New Roman" w:hAnsi="Times New Roman"/>
                <w:color w:val="01011B"/>
                <w:shd w:val="clear" w:color="auto" w:fill="FFFFFF"/>
              </w:rPr>
              <w:t xml:space="preserve">Применяется для диагностики </w:t>
            </w:r>
            <w:proofErr w:type="spellStart"/>
            <w:r w:rsidRPr="00D6604E">
              <w:rPr>
                <w:rFonts w:ascii="Times New Roman" w:hAnsi="Times New Roman"/>
                <w:color w:val="01011B"/>
                <w:shd w:val="clear" w:color="auto" w:fill="FFFFFF"/>
              </w:rPr>
              <w:t>околодесенной</w:t>
            </w:r>
            <w:proofErr w:type="spellEnd"/>
            <w:r w:rsidRPr="00D6604E">
              <w:rPr>
                <w:rFonts w:ascii="Times New Roman" w:hAnsi="Times New Roman"/>
                <w:color w:val="0101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1011B"/>
                <w:shd w:val="clear" w:color="auto" w:fill="FFFFFF"/>
                <w:lang w:val="kk-KZ"/>
              </w:rPr>
              <w:t>(</w:t>
            </w:r>
            <w:r w:rsidRPr="00D6604E">
              <w:rPr>
                <w:rFonts w:ascii="Times New Roman" w:hAnsi="Times New Roman"/>
                <w:color w:val="01011B"/>
                <w:shd w:val="clear" w:color="auto" w:fill="FFFFFF"/>
                <w:lang w:val="kk-KZ"/>
              </w:rPr>
              <w:t>слюновой</w:t>
            </w:r>
            <w:r>
              <w:rPr>
                <w:rFonts w:ascii="Times New Roman" w:hAnsi="Times New Roman"/>
                <w:color w:val="01011B"/>
                <w:shd w:val="clear" w:color="auto" w:fill="FFFFFF"/>
                <w:lang w:val="kk-KZ"/>
              </w:rPr>
              <w:t xml:space="preserve">) </w:t>
            </w:r>
            <w:r w:rsidRPr="00D6604E">
              <w:rPr>
                <w:rFonts w:ascii="Times New Roman" w:hAnsi="Times New Roman"/>
                <w:color w:val="01011B"/>
                <w:shd w:val="clear" w:color="auto" w:fill="FFFFFF"/>
              </w:rPr>
              <w:t>жидкости на наличие антител к вирусам ВИЧ-1 и ВИЧ-2 без игл и отбора крови. </w:t>
            </w:r>
            <w:r w:rsidRPr="00D6604E">
              <w:rPr>
                <w:rFonts w:ascii="Times New Roman" w:hAnsi="Times New Roman"/>
                <w:color w:val="01011B"/>
                <w:shd w:val="clear" w:color="auto" w:fill="FFFFFF"/>
                <w:lang w:val="kk-KZ"/>
              </w:rPr>
              <w:t>4 го поколения</w:t>
            </w:r>
          </w:p>
        </w:tc>
        <w:tc>
          <w:tcPr>
            <w:tcW w:w="850" w:type="dxa"/>
            <w:vAlign w:val="center"/>
          </w:tcPr>
          <w:p w:rsidR="006105C7" w:rsidRPr="00B1191F" w:rsidRDefault="00B1191F" w:rsidP="00816BF1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B1191F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6105C7" w:rsidRPr="00B1191F" w:rsidRDefault="00CB4830" w:rsidP="00B1191F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="00B1191F" w:rsidRPr="00B1191F">
              <w:rPr>
                <w:rFonts w:ascii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6105C7" w:rsidRPr="00B1191F" w:rsidRDefault="00B1191F" w:rsidP="00816BF1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1191F">
              <w:rPr>
                <w:rFonts w:ascii="Times New Roman" w:hAnsi="Times New Roman"/>
                <w:color w:val="000000"/>
                <w:lang w:val="kk-KZ"/>
              </w:rPr>
              <w:t>4000,00</w:t>
            </w:r>
          </w:p>
        </w:tc>
        <w:tc>
          <w:tcPr>
            <w:tcW w:w="2551" w:type="dxa"/>
            <w:vAlign w:val="center"/>
          </w:tcPr>
          <w:p w:rsidR="006105C7" w:rsidRPr="00B1191F" w:rsidRDefault="00930A6D" w:rsidP="0011321F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120 000,00</w:t>
            </w:r>
          </w:p>
        </w:tc>
      </w:tr>
      <w:tr w:rsidR="00E70A17" w:rsidTr="00CB4830">
        <w:trPr>
          <w:trHeight w:val="150"/>
        </w:trPr>
        <w:tc>
          <w:tcPr>
            <w:tcW w:w="425" w:type="dxa"/>
          </w:tcPr>
          <w:p w:rsidR="00E70A17" w:rsidRPr="00B1191F" w:rsidRDefault="00E70A17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702" w:type="dxa"/>
          </w:tcPr>
          <w:p w:rsidR="00E70A17" w:rsidRPr="00B1191F" w:rsidRDefault="00E70A17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1191F">
              <w:rPr>
                <w:rFonts w:ascii="Times New Roman" w:hAnsi="Times New Roman" w:cs="Times New Roman"/>
                <w:lang w:val="kk-KZ"/>
              </w:rPr>
              <w:t>Пробная оправа для подбора очков</w:t>
            </w:r>
          </w:p>
        </w:tc>
        <w:tc>
          <w:tcPr>
            <w:tcW w:w="3119" w:type="dxa"/>
          </w:tcPr>
          <w:p w:rsidR="00E70A17" w:rsidRPr="00B1191F" w:rsidRDefault="00E70A17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proofErr w:type="gramStart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предназначена</w:t>
            </w:r>
            <w:proofErr w:type="gramEnd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для измерения (определения) положения главных сечений астигматических и призматических пробных линз и для установки пробных очковых линз других элементов набора пробных очковых линз при подборе корригирующих очков методом субъективной пробы и ряда других офтальмологических исследований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E70A17" w:rsidRPr="00B1191F" w:rsidRDefault="00E70A17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Количество установочных мест для обойм с пробными очковыми линзами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4 пары</w:t>
            </w:r>
          </w:p>
          <w:p w:rsidR="00E70A17" w:rsidRPr="00B1191F" w:rsidRDefault="00E70A17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Диапазон регулировки расстояний от вертикальной оси симметрии оправы (</w:t>
            </w:r>
            <w:proofErr w:type="gramStart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переносья</w:t>
            </w:r>
            <w:proofErr w:type="gramEnd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) до осей левого и правого </w:t>
            </w:r>
            <w:proofErr w:type="spellStart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линзодержателей</w:t>
            </w:r>
            <w:proofErr w:type="spellEnd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от 25 до 41мм.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Цена деления шкалы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1 мм.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Диапазон измерения градусной циферблатной шкалы (шкалы по </w:t>
            </w:r>
            <w:proofErr w:type="spellStart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Табо</w:t>
            </w:r>
            <w:proofErr w:type="spellEnd"/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± 180°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Цена деления градусной циферблатной шкалы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5°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Габаритный размер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185х195х110 мм</w:t>
            </w:r>
            <w:r w:rsidRPr="00B1191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kk-KZ"/>
              </w:rPr>
              <w:t>. Масса 75 г.</w:t>
            </w:r>
          </w:p>
        </w:tc>
        <w:tc>
          <w:tcPr>
            <w:tcW w:w="850" w:type="dxa"/>
            <w:vAlign w:val="center"/>
          </w:tcPr>
          <w:p w:rsidR="00E70A17" w:rsidRPr="00B1191F" w:rsidRDefault="00B1191F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191F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E70A17" w:rsidRPr="00B1191F" w:rsidRDefault="00E70A17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191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E70A17" w:rsidRPr="00B1191F" w:rsidRDefault="00E70A17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191F">
              <w:rPr>
                <w:rFonts w:ascii="Times New Roman" w:hAnsi="Times New Roman" w:cs="Times New Roman"/>
                <w:lang w:val="kk-KZ"/>
              </w:rPr>
              <w:t>50 000,00</w:t>
            </w:r>
          </w:p>
        </w:tc>
        <w:tc>
          <w:tcPr>
            <w:tcW w:w="2551" w:type="dxa"/>
            <w:vAlign w:val="center"/>
          </w:tcPr>
          <w:p w:rsidR="00E70A17" w:rsidRPr="00B1191F" w:rsidRDefault="00E70A17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1191F">
              <w:rPr>
                <w:rFonts w:ascii="Times New Roman" w:hAnsi="Times New Roman" w:cs="Times New Roman"/>
                <w:color w:val="000000" w:themeColor="text1"/>
                <w:lang w:val="kk-KZ"/>
              </w:rPr>
              <w:t>100 000,00</w:t>
            </w:r>
          </w:p>
        </w:tc>
      </w:tr>
      <w:tr w:rsidR="006105C7" w:rsidTr="00CB4830">
        <w:tc>
          <w:tcPr>
            <w:tcW w:w="425" w:type="dxa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6380" w:type="dxa"/>
            <w:gridSpan w:val="4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B00C7A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34" w:type="dxa"/>
          </w:tcPr>
          <w:p w:rsidR="006105C7" w:rsidRPr="004E42E2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2551" w:type="dxa"/>
          </w:tcPr>
          <w:p w:rsidR="006105C7" w:rsidRDefault="00CB4830" w:rsidP="006A7D21">
            <w:pPr>
              <w:pStyle w:val="a3"/>
              <w:widowControl w:val="0"/>
              <w:autoSpaceDE w:val="0"/>
              <w:autoSpaceDN w:val="0"/>
              <w:ind w:right="1090"/>
              <w:jc w:val="right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326 060,00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Срок поставки: по заявке заказчика </w:t>
      </w:r>
      <w:r w:rsidR="00127AC5">
        <w:rPr>
          <w:rFonts w:ascii="Times New Roman" w:hAnsi="Times New Roman"/>
          <w:b/>
          <w:sz w:val="21"/>
          <w:szCs w:val="21"/>
          <w:lang w:val="kk-KZ" w:eastAsia="ru-RU"/>
        </w:rPr>
        <w:t xml:space="preserve">до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31.12.2024г.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lastRenderedPageBreak/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5F7EAB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Прием заявок начинается с </w:t>
      </w:r>
      <w:r w:rsidR="00687C6B">
        <w:rPr>
          <w:rFonts w:ascii="Times New Roman" w:hAnsi="Times New Roman"/>
          <w:b/>
          <w:sz w:val="21"/>
          <w:szCs w:val="21"/>
          <w:lang w:val="kk-KZ" w:eastAsia="ru-RU"/>
        </w:rPr>
        <w:t>1</w:t>
      </w:r>
      <w:r w:rsidR="002D35ED">
        <w:rPr>
          <w:rFonts w:ascii="Times New Roman" w:hAnsi="Times New Roman"/>
          <w:b/>
          <w:sz w:val="21"/>
          <w:szCs w:val="21"/>
          <w:lang w:val="kk-KZ" w:eastAsia="ru-RU"/>
        </w:rPr>
        <w:t>5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04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.202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в 1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2D35ED">
        <w:rPr>
          <w:rFonts w:ascii="Times New Roman" w:hAnsi="Times New Roman"/>
          <w:b/>
          <w:sz w:val="21"/>
          <w:szCs w:val="21"/>
          <w:lang w:val="kk-KZ" w:eastAsia="ru-RU"/>
        </w:rPr>
        <w:t>22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t xml:space="preserve">тов по ценовым 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п</w:t>
      </w:r>
      <w:proofErr w:type="spellEnd"/>
      <w:r w:rsidR="003C1EBB">
        <w:rPr>
          <w:rFonts w:ascii="Times New Roman" w:hAnsi="Times New Roman"/>
          <w:b/>
          <w:sz w:val="21"/>
          <w:szCs w:val="21"/>
          <w:lang w:val="kk-KZ" w:eastAsia="ru-RU"/>
        </w:rPr>
        <w:t>р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едложением</w:t>
      </w:r>
      <w:proofErr w:type="spellEnd"/>
      <w:r w:rsidR="00FA5032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br/>
        <w:t xml:space="preserve"> </w:t>
      </w:r>
      <w:r w:rsidR="002D35ED">
        <w:rPr>
          <w:rFonts w:ascii="Times New Roman" w:hAnsi="Times New Roman"/>
          <w:b/>
          <w:sz w:val="21"/>
          <w:szCs w:val="21"/>
          <w:lang w:eastAsia="ru-RU"/>
        </w:rPr>
        <w:t>22</w:t>
      </w:r>
      <w:r w:rsidR="00687C6B">
        <w:rPr>
          <w:rFonts w:ascii="Times New Roman" w:hAnsi="Times New Roman"/>
          <w:b/>
          <w:sz w:val="21"/>
          <w:szCs w:val="21"/>
          <w:lang w:val="kk-KZ" w:eastAsia="ru-RU"/>
        </w:rPr>
        <w:t xml:space="preserve"> 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2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FB" w:rsidRDefault="00540DFB">
      <w:pPr>
        <w:spacing w:line="240" w:lineRule="auto"/>
      </w:pPr>
      <w:r>
        <w:separator/>
      </w:r>
    </w:p>
  </w:endnote>
  <w:endnote w:type="continuationSeparator" w:id="0">
    <w:p w:rsidR="00540DFB" w:rsidRDefault="00540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FB" w:rsidRDefault="00540DFB">
      <w:pPr>
        <w:spacing w:after="0"/>
      </w:pPr>
      <w:r>
        <w:separator/>
      </w:r>
    </w:p>
  </w:footnote>
  <w:footnote w:type="continuationSeparator" w:id="0">
    <w:p w:rsidR="00540DFB" w:rsidRDefault="00540D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56A9A"/>
    <w:rsid w:val="000D0AAC"/>
    <w:rsid w:val="000E6C4F"/>
    <w:rsid w:val="000F10B0"/>
    <w:rsid w:val="0011321F"/>
    <w:rsid w:val="00127AC5"/>
    <w:rsid w:val="0017462A"/>
    <w:rsid w:val="00203C6C"/>
    <w:rsid w:val="0021663B"/>
    <w:rsid w:val="00244FE4"/>
    <w:rsid w:val="002804FB"/>
    <w:rsid w:val="002D35ED"/>
    <w:rsid w:val="002E1335"/>
    <w:rsid w:val="00345DAA"/>
    <w:rsid w:val="00350145"/>
    <w:rsid w:val="00355E7D"/>
    <w:rsid w:val="00392F9C"/>
    <w:rsid w:val="003A3F92"/>
    <w:rsid w:val="003B48D1"/>
    <w:rsid w:val="003C1EBB"/>
    <w:rsid w:val="003E2875"/>
    <w:rsid w:val="003F3689"/>
    <w:rsid w:val="00453799"/>
    <w:rsid w:val="004A4831"/>
    <w:rsid w:val="004B4176"/>
    <w:rsid w:val="004D5DE9"/>
    <w:rsid w:val="004E42E2"/>
    <w:rsid w:val="004E44C2"/>
    <w:rsid w:val="004E5DE7"/>
    <w:rsid w:val="00540DFB"/>
    <w:rsid w:val="005512A6"/>
    <w:rsid w:val="005577E6"/>
    <w:rsid w:val="00564659"/>
    <w:rsid w:val="00565ACE"/>
    <w:rsid w:val="0056674C"/>
    <w:rsid w:val="00591D81"/>
    <w:rsid w:val="005C099A"/>
    <w:rsid w:val="005F7EAB"/>
    <w:rsid w:val="006105C7"/>
    <w:rsid w:val="006215E6"/>
    <w:rsid w:val="00641844"/>
    <w:rsid w:val="0066751E"/>
    <w:rsid w:val="00676F1B"/>
    <w:rsid w:val="00687C6B"/>
    <w:rsid w:val="006A7D21"/>
    <w:rsid w:val="006B3430"/>
    <w:rsid w:val="006C6091"/>
    <w:rsid w:val="006D135E"/>
    <w:rsid w:val="0070694E"/>
    <w:rsid w:val="007102A1"/>
    <w:rsid w:val="007303E9"/>
    <w:rsid w:val="00734E88"/>
    <w:rsid w:val="007B402F"/>
    <w:rsid w:val="007C4693"/>
    <w:rsid w:val="007F2D67"/>
    <w:rsid w:val="00816BF1"/>
    <w:rsid w:val="0082328F"/>
    <w:rsid w:val="00844BAB"/>
    <w:rsid w:val="008B1448"/>
    <w:rsid w:val="008B7588"/>
    <w:rsid w:val="008B7EA6"/>
    <w:rsid w:val="008F0E07"/>
    <w:rsid w:val="0090060A"/>
    <w:rsid w:val="00925575"/>
    <w:rsid w:val="00930A6D"/>
    <w:rsid w:val="00966404"/>
    <w:rsid w:val="009859BF"/>
    <w:rsid w:val="009A02CC"/>
    <w:rsid w:val="009A799E"/>
    <w:rsid w:val="00A66DCC"/>
    <w:rsid w:val="00AC040E"/>
    <w:rsid w:val="00AD17ED"/>
    <w:rsid w:val="00AE2245"/>
    <w:rsid w:val="00B00C7A"/>
    <w:rsid w:val="00B1191F"/>
    <w:rsid w:val="00B31AC3"/>
    <w:rsid w:val="00B32506"/>
    <w:rsid w:val="00BA12B7"/>
    <w:rsid w:val="00BA3149"/>
    <w:rsid w:val="00BB3666"/>
    <w:rsid w:val="00BC472C"/>
    <w:rsid w:val="00BC5576"/>
    <w:rsid w:val="00C168AA"/>
    <w:rsid w:val="00C454AE"/>
    <w:rsid w:val="00C833FA"/>
    <w:rsid w:val="00CA1BB3"/>
    <w:rsid w:val="00CB4830"/>
    <w:rsid w:val="00CD0893"/>
    <w:rsid w:val="00CD3077"/>
    <w:rsid w:val="00CE1C84"/>
    <w:rsid w:val="00CF549E"/>
    <w:rsid w:val="00D07AE6"/>
    <w:rsid w:val="00D41995"/>
    <w:rsid w:val="00D6604E"/>
    <w:rsid w:val="00D96D83"/>
    <w:rsid w:val="00DD0ED1"/>
    <w:rsid w:val="00E3437B"/>
    <w:rsid w:val="00E70A17"/>
    <w:rsid w:val="00E749CE"/>
    <w:rsid w:val="00E83B79"/>
    <w:rsid w:val="00E90279"/>
    <w:rsid w:val="00EA1A69"/>
    <w:rsid w:val="00ED6290"/>
    <w:rsid w:val="00EF1DBE"/>
    <w:rsid w:val="00F047FD"/>
    <w:rsid w:val="00F1755F"/>
    <w:rsid w:val="00F22CFB"/>
    <w:rsid w:val="00F701B8"/>
    <w:rsid w:val="00FA5032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3F92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70A1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E70A17"/>
    <w:rPr>
      <w:rFonts w:ascii="Cambria" w:eastAsia="Cambria" w:hAnsi="Cambria" w:cs="Cambria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98</cp:revision>
  <dcterms:created xsi:type="dcterms:W3CDTF">2023-12-06T05:01:00Z</dcterms:created>
  <dcterms:modified xsi:type="dcterms:W3CDTF">2024-04-15T04:48:00Z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