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350145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0C7A" w:rsidRPr="00350145" w:rsidRDefault="009A02CC" w:rsidP="00DE4AE0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2E7E6F" w:rsidRDefault="0021663B" w:rsidP="00690C86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F22CFB" w:rsidRPr="003859DC" w:rsidRDefault="0021663B" w:rsidP="00690C86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Объявление №</w:t>
            </w:r>
            <w:r w:rsidR="004E597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30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21663B" w:rsidP="00123892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 w:rsidR="00E96420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запроса ценовых предложении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по закупу следующих</w:t>
            </w:r>
            <w:r w:rsidR="004E597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лекарственных средств и</w:t>
            </w:r>
            <w:r w:rsidR="0012389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12389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изделии медицинского назначение</w:t>
            </w:r>
            <w:proofErr w:type="gramStart"/>
            <w:r w:rsidR="0012389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proofErr w:type="gramEnd"/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5"/>
        <w:tblpPr w:leftFromText="180" w:rightFromText="180" w:vertAnchor="text" w:tblpX="-601" w:tblpY="1"/>
        <w:tblOverlap w:val="never"/>
        <w:tblW w:w="10173" w:type="dxa"/>
        <w:tblLayout w:type="fixed"/>
        <w:tblLook w:val="04A0"/>
      </w:tblPr>
      <w:tblGrid>
        <w:gridCol w:w="675"/>
        <w:gridCol w:w="1985"/>
        <w:gridCol w:w="3260"/>
        <w:gridCol w:w="851"/>
        <w:gridCol w:w="850"/>
        <w:gridCol w:w="1134"/>
        <w:gridCol w:w="1418"/>
      </w:tblGrid>
      <w:tr w:rsidR="004E5972" w:rsidRPr="004246C8" w:rsidTr="005409C3">
        <w:tc>
          <w:tcPr>
            <w:tcW w:w="675" w:type="dxa"/>
          </w:tcPr>
          <w:p w:rsidR="004E5972" w:rsidRPr="008E41D9" w:rsidRDefault="004E5972" w:rsidP="00540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</w:tcPr>
          <w:p w:rsidR="004E5972" w:rsidRPr="008E41D9" w:rsidRDefault="004E5972" w:rsidP="00540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3260" w:type="dxa"/>
          </w:tcPr>
          <w:p w:rsidR="004E5972" w:rsidRPr="008E41D9" w:rsidRDefault="004E5972" w:rsidP="00540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Техническая спецификация </w:t>
            </w:r>
          </w:p>
        </w:tc>
        <w:tc>
          <w:tcPr>
            <w:tcW w:w="851" w:type="dxa"/>
          </w:tcPr>
          <w:p w:rsidR="004E5972" w:rsidRPr="008E41D9" w:rsidRDefault="004E5972" w:rsidP="00540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proofErr w:type="gramStart"/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.и</w:t>
            </w:r>
            <w:proofErr w:type="gramEnd"/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зм</w:t>
            </w:r>
            <w:proofErr w:type="spellEnd"/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E5972" w:rsidRPr="008E41D9" w:rsidRDefault="004E5972" w:rsidP="00540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4E5972" w:rsidRPr="008E41D9" w:rsidRDefault="004E5972" w:rsidP="00540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418" w:type="dxa"/>
          </w:tcPr>
          <w:p w:rsidR="004E5972" w:rsidRPr="008E41D9" w:rsidRDefault="004E5972" w:rsidP="00540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4E5972" w:rsidRPr="00B44F80" w:rsidTr="005409C3">
        <w:tc>
          <w:tcPr>
            <w:tcW w:w="675" w:type="dxa"/>
          </w:tcPr>
          <w:p w:rsidR="004E5972" w:rsidRPr="008F781C" w:rsidRDefault="004E5972" w:rsidP="00540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E5972" w:rsidRPr="008F781C" w:rsidRDefault="004E5972" w:rsidP="00540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81C">
              <w:rPr>
                <w:rFonts w:ascii="Times New Roman" w:hAnsi="Times New Roman" w:cs="Times New Roman"/>
                <w:sz w:val="20"/>
                <w:szCs w:val="20"/>
              </w:rPr>
              <w:t>Амоксикланат</w:t>
            </w:r>
            <w:proofErr w:type="spellEnd"/>
            <w:r w:rsidRPr="008F781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F781C">
              <w:rPr>
                <w:rFonts w:ascii="Times New Roman" w:hAnsi="Times New Roman" w:cs="Times New Roman"/>
                <w:sz w:val="20"/>
                <w:szCs w:val="20"/>
              </w:rPr>
              <w:t>Амоксициллин</w:t>
            </w:r>
            <w:proofErr w:type="spellEnd"/>
            <w:r w:rsidRPr="008F781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F781C">
              <w:rPr>
                <w:rFonts w:ascii="Times New Roman" w:hAnsi="Times New Roman" w:cs="Times New Roman"/>
                <w:sz w:val="20"/>
                <w:szCs w:val="20"/>
              </w:rPr>
              <w:t>клавулоновая</w:t>
            </w:r>
            <w:proofErr w:type="spellEnd"/>
            <w:r w:rsidRPr="008F781C">
              <w:rPr>
                <w:rFonts w:ascii="Times New Roman" w:hAnsi="Times New Roman" w:cs="Times New Roman"/>
                <w:sz w:val="20"/>
                <w:szCs w:val="20"/>
              </w:rPr>
              <w:t xml:space="preserve"> кислота)</w:t>
            </w:r>
          </w:p>
        </w:tc>
        <w:tc>
          <w:tcPr>
            <w:tcW w:w="3260" w:type="dxa"/>
          </w:tcPr>
          <w:p w:rsidR="004E5972" w:rsidRPr="008F781C" w:rsidRDefault="004E5972" w:rsidP="00540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81C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введения, 0,5г/0,1г, №1</w:t>
            </w:r>
          </w:p>
        </w:tc>
        <w:tc>
          <w:tcPr>
            <w:tcW w:w="851" w:type="dxa"/>
            <w:vAlign w:val="center"/>
          </w:tcPr>
          <w:p w:rsidR="004E5972" w:rsidRPr="008F781C" w:rsidRDefault="004E5972" w:rsidP="00540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8F781C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8F78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vAlign w:val="center"/>
          </w:tcPr>
          <w:p w:rsidR="004E5972" w:rsidRPr="008F781C" w:rsidRDefault="004E5972" w:rsidP="00540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78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134" w:type="dxa"/>
            <w:vAlign w:val="center"/>
          </w:tcPr>
          <w:p w:rsidR="004E5972" w:rsidRPr="008F781C" w:rsidRDefault="004E5972" w:rsidP="00540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78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609,26</w:t>
            </w:r>
          </w:p>
        </w:tc>
        <w:tc>
          <w:tcPr>
            <w:tcW w:w="1418" w:type="dxa"/>
            <w:vAlign w:val="center"/>
          </w:tcPr>
          <w:p w:rsidR="004E5972" w:rsidRPr="008F781C" w:rsidRDefault="004E5972" w:rsidP="00540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78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609 260,00</w:t>
            </w:r>
          </w:p>
        </w:tc>
      </w:tr>
      <w:tr w:rsidR="004E5972" w:rsidRPr="00B44F80" w:rsidTr="005409C3">
        <w:tc>
          <w:tcPr>
            <w:tcW w:w="675" w:type="dxa"/>
          </w:tcPr>
          <w:p w:rsidR="004E5972" w:rsidRPr="008F781C" w:rsidRDefault="004E5972" w:rsidP="005409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78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85" w:type="dxa"/>
          </w:tcPr>
          <w:p w:rsidR="004E5972" w:rsidRPr="008F781C" w:rsidRDefault="004E5972" w:rsidP="00540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8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Ревотаз </w:t>
            </w:r>
            <w:r w:rsidRPr="008F781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F781C">
              <w:rPr>
                <w:rFonts w:ascii="Times New Roman" w:hAnsi="Times New Roman" w:cs="Times New Roman"/>
                <w:sz w:val="20"/>
                <w:szCs w:val="20"/>
              </w:rPr>
              <w:t>Пиперациллин</w:t>
            </w:r>
            <w:proofErr w:type="spellEnd"/>
            <w:r w:rsidRPr="008F78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F781C">
              <w:rPr>
                <w:rFonts w:ascii="Times New Roman" w:hAnsi="Times New Roman" w:cs="Times New Roman"/>
                <w:sz w:val="20"/>
                <w:szCs w:val="20"/>
              </w:rPr>
              <w:t>Тазобактам</w:t>
            </w:r>
            <w:proofErr w:type="spellEnd"/>
            <w:r w:rsidRPr="008F78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4E5972" w:rsidRPr="008F781C" w:rsidRDefault="004E5972" w:rsidP="00540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81C">
              <w:rPr>
                <w:rFonts w:ascii="Times New Roman" w:hAnsi="Times New Roman" w:cs="Times New Roman"/>
                <w:sz w:val="20"/>
                <w:szCs w:val="20"/>
              </w:rPr>
              <w:t xml:space="preserve">Порошок для приготовления раствора для внутривенного </w:t>
            </w:r>
            <w:r w:rsidRPr="008F78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инвузии</w:t>
            </w:r>
            <w:r w:rsidRPr="008F78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F78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8F781C">
              <w:rPr>
                <w:rFonts w:ascii="Times New Roman" w:hAnsi="Times New Roman" w:cs="Times New Roman"/>
                <w:sz w:val="20"/>
                <w:szCs w:val="20"/>
              </w:rPr>
              <w:t>,5г</w:t>
            </w:r>
            <w:r w:rsidRPr="008F78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8F781C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</w:p>
        </w:tc>
        <w:tc>
          <w:tcPr>
            <w:tcW w:w="851" w:type="dxa"/>
            <w:vAlign w:val="center"/>
          </w:tcPr>
          <w:p w:rsidR="004E5972" w:rsidRPr="008F781C" w:rsidRDefault="004E5972" w:rsidP="00540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78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Фл.</w:t>
            </w:r>
          </w:p>
        </w:tc>
        <w:tc>
          <w:tcPr>
            <w:tcW w:w="850" w:type="dxa"/>
            <w:vAlign w:val="center"/>
          </w:tcPr>
          <w:p w:rsidR="004E5972" w:rsidRPr="008F781C" w:rsidRDefault="004E5972" w:rsidP="00540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78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vAlign w:val="center"/>
          </w:tcPr>
          <w:p w:rsidR="004E5972" w:rsidRPr="008F781C" w:rsidRDefault="004E5972" w:rsidP="00540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78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2 260,00</w:t>
            </w:r>
          </w:p>
        </w:tc>
        <w:tc>
          <w:tcPr>
            <w:tcW w:w="1418" w:type="dxa"/>
            <w:vAlign w:val="center"/>
          </w:tcPr>
          <w:p w:rsidR="004E5972" w:rsidRPr="008F781C" w:rsidRDefault="004E5972" w:rsidP="00540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78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226 000,00</w:t>
            </w:r>
          </w:p>
        </w:tc>
      </w:tr>
      <w:tr w:rsidR="004E5972" w:rsidRPr="00B44F80" w:rsidTr="005409C3">
        <w:tc>
          <w:tcPr>
            <w:tcW w:w="675" w:type="dxa"/>
          </w:tcPr>
          <w:p w:rsidR="004E5972" w:rsidRPr="008F781C" w:rsidRDefault="004E5972" w:rsidP="005409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78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985" w:type="dxa"/>
            <w:vAlign w:val="center"/>
          </w:tcPr>
          <w:p w:rsidR="004E5972" w:rsidRPr="008F781C" w:rsidRDefault="004E5972" w:rsidP="005409C3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Допегит</w:t>
            </w:r>
            <w:proofErr w:type="spellEnd"/>
            <w:r w:rsidRPr="008F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®, </w:t>
            </w:r>
          </w:p>
        </w:tc>
        <w:tc>
          <w:tcPr>
            <w:tcW w:w="3260" w:type="dxa"/>
            <w:vAlign w:val="center"/>
          </w:tcPr>
          <w:p w:rsidR="004E5972" w:rsidRPr="008F781C" w:rsidRDefault="004E5972" w:rsidP="005409C3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250 мг, №50</w:t>
            </w:r>
          </w:p>
        </w:tc>
        <w:tc>
          <w:tcPr>
            <w:tcW w:w="851" w:type="dxa"/>
            <w:vAlign w:val="center"/>
          </w:tcPr>
          <w:p w:rsidR="004E5972" w:rsidRPr="008F781C" w:rsidRDefault="004E5972" w:rsidP="005409C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Табл.</w:t>
            </w:r>
          </w:p>
        </w:tc>
        <w:tc>
          <w:tcPr>
            <w:tcW w:w="850" w:type="dxa"/>
            <w:vAlign w:val="center"/>
          </w:tcPr>
          <w:p w:rsidR="004E5972" w:rsidRPr="008F781C" w:rsidRDefault="004E5972" w:rsidP="005409C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134" w:type="dxa"/>
            <w:vAlign w:val="center"/>
          </w:tcPr>
          <w:p w:rsidR="004E5972" w:rsidRPr="008F781C" w:rsidRDefault="004E5972" w:rsidP="005409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50,77</w:t>
            </w:r>
          </w:p>
        </w:tc>
        <w:tc>
          <w:tcPr>
            <w:tcW w:w="1418" w:type="dxa"/>
            <w:vAlign w:val="center"/>
          </w:tcPr>
          <w:p w:rsidR="004E5972" w:rsidRPr="008F781C" w:rsidRDefault="004E5972" w:rsidP="005409C3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1C">
              <w:rPr>
                <w:rFonts w:ascii="Times New Roman" w:hAnsi="Times New Roman" w:cs="Times New Roman"/>
                <w:sz w:val="20"/>
                <w:szCs w:val="20"/>
              </w:rPr>
              <w:t>304 620,00</w:t>
            </w:r>
          </w:p>
        </w:tc>
      </w:tr>
      <w:tr w:rsidR="004E5972" w:rsidRPr="00B44F80" w:rsidTr="005409C3">
        <w:tc>
          <w:tcPr>
            <w:tcW w:w="675" w:type="dxa"/>
          </w:tcPr>
          <w:p w:rsidR="004E5972" w:rsidRPr="008F781C" w:rsidRDefault="004E5972" w:rsidP="005409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78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85" w:type="dxa"/>
            <w:vAlign w:val="center"/>
          </w:tcPr>
          <w:p w:rsidR="004E5972" w:rsidRPr="008F781C" w:rsidRDefault="004E5972" w:rsidP="005409C3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Линозид</w:t>
            </w:r>
            <w:proofErr w:type="spellEnd"/>
            <w:r w:rsidRPr="008F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4E5972" w:rsidRPr="008F781C" w:rsidRDefault="007C2012" w:rsidP="005409C3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8F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8F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2мг/мл, 300мл №1</w:t>
            </w:r>
          </w:p>
        </w:tc>
        <w:tc>
          <w:tcPr>
            <w:tcW w:w="851" w:type="dxa"/>
            <w:vAlign w:val="center"/>
          </w:tcPr>
          <w:p w:rsidR="004E5972" w:rsidRPr="008F781C" w:rsidRDefault="007C2012" w:rsidP="005409C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8F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4E5972" w:rsidRPr="008F781C" w:rsidRDefault="007C2012" w:rsidP="005409C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4E5972" w:rsidRPr="008F781C" w:rsidRDefault="007C2012" w:rsidP="005409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15 343,87</w:t>
            </w:r>
          </w:p>
        </w:tc>
        <w:tc>
          <w:tcPr>
            <w:tcW w:w="1418" w:type="dxa"/>
            <w:vAlign w:val="center"/>
          </w:tcPr>
          <w:p w:rsidR="004E5972" w:rsidRPr="008F781C" w:rsidRDefault="007C2012" w:rsidP="005409C3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1C">
              <w:rPr>
                <w:rFonts w:ascii="Times New Roman" w:hAnsi="Times New Roman" w:cs="Times New Roman"/>
                <w:sz w:val="20"/>
                <w:szCs w:val="20"/>
              </w:rPr>
              <w:t>306 877,40</w:t>
            </w:r>
          </w:p>
        </w:tc>
      </w:tr>
      <w:tr w:rsidR="007C2012" w:rsidRPr="00B44F80" w:rsidTr="005409C3">
        <w:tc>
          <w:tcPr>
            <w:tcW w:w="675" w:type="dxa"/>
          </w:tcPr>
          <w:p w:rsidR="007C2012" w:rsidRPr="008F781C" w:rsidRDefault="007C2012" w:rsidP="005409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78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  <w:vAlign w:val="center"/>
          </w:tcPr>
          <w:p w:rsidR="007C2012" w:rsidRPr="008F781C" w:rsidRDefault="007C2012" w:rsidP="005409C3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781C">
              <w:rPr>
                <w:rStyle w:val="s0"/>
                <w:sz w:val="20"/>
              </w:rPr>
              <w:t>Пантопразол</w:t>
            </w:r>
            <w:proofErr w:type="spellEnd"/>
          </w:p>
        </w:tc>
        <w:tc>
          <w:tcPr>
            <w:tcW w:w="3260" w:type="dxa"/>
            <w:vAlign w:val="center"/>
          </w:tcPr>
          <w:p w:rsidR="007C2012" w:rsidRPr="008F781C" w:rsidRDefault="007C2012" w:rsidP="005409C3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781C">
              <w:rPr>
                <w:rStyle w:val="s0"/>
                <w:sz w:val="20"/>
              </w:rPr>
              <w:t>Порошок для приготовления раствора для инъекций, 40 мг, №1</w:t>
            </w:r>
          </w:p>
        </w:tc>
        <w:tc>
          <w:tcPr>
            <w:tcW w:w="851" w:type="dxa"/>
            <w:vAlign w:val="center"/>
          </w:tcPr>
          <w:p w:rsidR="007C2012" w:rsidRPr="008F781C" w:rsidRDefault="007C2012" w:rsidP="005409C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8F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7C2012" w:rsidRPr="008F781C" w:rsidRDefault="007C2012" w:rsidP="005409C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vAlign w:val="center"/>
          </w:tcPr>
          <w:p w:rsidR="007C2012" w:rsidRPr="008F781C" w:rsidRDefault="007C2012" w:rsidP="005409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1418" w:type="dxa"/>
            <w:vAlign w:val="center"/>
          </w:tcPr>
          <w:p w:rsidR="007C2012" w:rsidRPr="008F781C" w:rsidRDefault="007C2012" w:rsidP="005409C3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1C">
              <w:rPr>
                <w:rFonts w:ascii="Times New Roman" w:hAnsi="Times New Roman" w:cs="Times New Roman"/>
                <w:sz w:val="20"/>
                <w:szCs w:val="20"/>
              </w:rPr>
              <w:t>2 910 000,00</w:t>
            </w:r>
          </w:p>
        </w:tc>
      </w:tr>
      <w:tr w:rsidR="007C2012" w:rsidRPr="00B44F80" w:rsidTr="005409C3">
        <w:tc>
          <w:tcPr>
            <w:tcW w:w="675" w:type="dxa"/>
          </w:tcPr>
          <w:p w:rsidR="007C2012" w:rsidRPr="008F781C" w:rsidRDefault="007C2012" w:rsidP="005409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78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985" w:type="dxa"/>
            <w:vAlign w:val="center"/>
          </w:tcPr>
          <w:p w:rsidR="007C2012" w:rsidRPr="008F781C" w:rsidRDefault="007C2012" w:rsidP="005409C3">
            <w:pPr>
              <w:pStyle w:val="a3"/>
              <w:rPr>
                <w:rStyle w:val="s0"/>
                <w:sz w:val="20"/>
              </w:rPr>
            </w:pPr>
            <w:r w:rsidRPr="008F781C">
              <w:rPr>
                <w:rStyle w:val="s0"/>
                <w:sz w:val="20"/>
              </w:rPr>
              <w:t xml:space="preserve">Катетер </w:t>
            </w:r>
            <w:proofErr w:type="spellStart"/>
            <w:r w:rsidRPr="008F781C">
              <w:rPr>
                <w:rStyle w:val="s0"/>
                <w:sz w:val="20"/>
              </w:rPr>
              <w:t>Фолея</w:t>
            </w:r>
            <w:proofErr w:type="spellEnd"/>
            <w:r w:rsidRPr="008F781C">
              <w:rPr>
                <w:rStyle w:val="s0"/>
                <w:sz w:val="20"/>
              </w:rPr>
              <w:t xml:space="preserve"> уретральный 3-х </w:t>
            </w:r>
            <w:proofErr w:type="spellStart"/>
            <w:r w:rsidRPr="008F781C">
              <w:rPr>
                <w:rStyle w:val="s0"/>
                <w:sz w:val="20"/>
              </w:rPr>
              <w:t>ходовый</w:t>
            </w:r>
            <w:proofErr w:type="spellEnd"/>
            <w:r w:rsidRPr="008F781C">
              <w:rPr>
                <w:rStyle w:val="s0"/>
                <w:sz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7C2012" w:rsidRPr="008F781C" w:rsidRDefault="007C2012" w:rsidP="005409C3">
            <w:pPr>
              <w:pStyle w:val="a3"/>
              <w:rPr>
                <w:rStyle w:val="s0"/>
                <w:sz w:val="20"/>
              </w:rPr>
            </w:pPr>
            <w:r w:rsidRPr="008F781C">
              <w:rPr>
                <w:rStyle w:val="s0"/>
                <w:sz w:val="20"/>
              </w:rPr>
              <w:t xml:space="preserve">Катетер </w:t>
            </w:r>
            <w:proofErr w:type="spellStart"/>
            <w:r w:rsidRPr="008F781C">
              <w:rPr>
                <w:rStyle w:val="s0"/>
                <w:sz w:val="20"/>
              </w:rPr>
              <w:t>Фолея</w:t>
            </w:r>
            <w:proofErr w:type="spellEnd"/>
            <w:r w:rsidRPr="008F781C">
              <w:rPr>
                <w:rStyle w:val="s0"/>
                <w:sz w:val="20"/>
              </w:rPr>
              <w:t xml:space="preserve"> уретральный 3-х </w:t>
            </w:r>
            <w:proofErr w:type="spellStart"/>
            <w:r w:rsidRPr="008F781C">
              <w:rPr>
                <w:rStyle w:val="s0"/>
                <w:sz w:val="20"/>
              </w:rPr>
              <w:t>ходовый</w:t>
            </w:r>
            <w:proofErr w:type="spellEnd"/>
            <w:r w:rsidRPr="008F781C">
              <w:rPr>
                <w:rStyle w:val="s0"/>
                <w:sz w:val="20"/>
              </w:rPr>
              <w:t xml:space="preserve"> однократного применения стерильный, размер 22</w:t>
            </w:r>
          </w:p>
        </w:tc>
        <w:tc>
          <w:tcPr>
            <w:tcW w:w="851" w:type="dxa"/>
            <w:vAlign w:val="center"/>
          </w:tcPr>
          <w:p w:rsidR="007C2012" w:rsidRPr="008F781C" w:rsidRDefault="007C2012" w:rsidP="005409C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vAlign w:val="center"/>
          </w:tcPr>
          <w:p w:rsidR="007C2012" w:rsidRPr="008F781C" w:rsidRDefault="007C2012" w:rsidP="005409C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7C2012" w:rsidRPr="008F781C" w:rsidRDefault="007C2012" w:rsidP="005409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356,00</w:t>
            </w:r>
          </w:p>
        </w:tc>
        <w:tc>
          <w:tcPr>
            <w:tcW w:w="1418" w:type="dxa"/>
            <w:vAlign w:val="center"/>
          </w:tcPr>
          <w:p w:rsidR="007C2012" w:rsidRPr="008F781C" w:rsidRDefault="007C2012" w:rsidP="005409C3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1C">
              <w:rPr>
                <w:rFonts w:ascii="Times New Roman" w:hAnsi="Times New Roman" w:cs="Times New Roman"/>
                <w:sz w:val="20"/>
                <w:szCs w:val="20"/>
              </w:rPr>
              <w:t>23 520,00</w:t>
            </w:r>
          </w:p>
        </w:tc>
      </w:tr>
      <w:tr w:rsidR="007C2012" w:rsidRPr="00B44F80" w:rsidTr="005409C3">
        <w:tc>
          <w:tcPr>
            <w:tcW w:w="675" w:type="dxa"/>
          </w:tcPr>
          <w:p w:rsidR="007C2012" w:rsidRPr="008F781C" w:rsidRDefault="007C2012" w:rsidP="007C20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78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985" w:type="dxa"/>
            <w:vAlign w:val="center"/>
          </w:tcPr>
          <w:p w:rsidR="007C2012" w:rsidRPr="008F781C" w:rsidRDefault="007C2012" w:rsidP="007C2012">
            <w:pPr>
              <w:pStyle w:val="a3"/>
              <w:rPr>
                <w:rStyle w:val="s0"/>
                <w:sz w:val="20"/>
              </w:rPr>
            </w:pPr>
            <w:r w:rsidRPr="008F781C">
              <w:rPr>
                <w:rStyle w:val="s0"/>
                <w:sz w:val="20"/>
              </w:rPr>
              <w:t xml:space="preserve">Катетер </w:t>
            </w:r>
            <w:proofErr w:type="spellStart"/>
            <w:r w:rsidRPr="008F781C">
              <w:rPr>
                <w:rStyle w:val="s0"/>
                <w:sz w:val="20"/>
              </w:rPr>
              <w:t>Фолея</w:t>
            </w:r>
            <w:proofErr w:type="spellEnd"/>
            <w:r w:rsidRPr="008F781C">
              <w:rPr>
                <w:rStyle w:val="s0"/>
                <w:sz w:val="20"/>
              </w:rPr>
              <w:t xml:space="preserve"> уретральный 3-х </w:t>
            </w:r>
            <w:proofErr w:type="spellStart"/>
            <w:r w:rsidRPr="008F781C">
              <w:rPr>
                <w:rStyle w:val="s0"/>
                <w:sz w:val="20"/>
              </w:rPr>
              <w:t>ходовый</w:t>
            </w:r>
            <w:proofErr w:type="spellEnd"/>
            <w:r w:rsidRPr="008F781C">
              <w:rPr>
                <w:rStyle w:val="s0"/>
                <w:sz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7C2012" w:rsidRPr="008F781C" w:rsidRDefault="007C2012" w:rsidP="007C2012">
            <w:pPr>
              <w:pStyle w:val="a3"/>
              <w:rPr>
                <w:rStyle w:val="s0"/>
                <w:sz w:val="20"/>
              </w:rPr>
            </w:pPr>
            <w:r w:rsidRPr="008F781C">
              <w:rPr>
                <w:rStyle w:val="s0"/>
                <w:sz w:val="20"/>
              </w:rPr>
              <w:t xml:space="preserve">Катетер </w:t>
            </w:r>
            <w:proofErr w:type="spellStart"/>
            <w:r w:rsidRPr="008F781C">
              <w:rPr>
                <w:rStyle w:val="s0"/>
                <w:sz w:val="20"/>
              </w:rPr>
              <w:t>Фолея</w:t>
            </w:r>
            <w:proofErr w:type="spellEnd"/>
            <w:r w:rsidRPr="008F781C">
              <w:rPr>
                <w:rStyle w:val="s0"/>
                <w:sz w:val="20"/>
              </w:rPr>
              <w:t xml:space="preserve"> уретральный 3-х </w:t>
            </w:r>
            <w:proofErr w:type="spellStart"/>
            <w:r w:rsidRPr="008F781C">
              <w:rPr>
                <w:rStyle w:val="s0"/>
                <w:sz w:val="20"/>
              </w:rPr>
              <w:t>ходовый</w:t>
            </w:r>
            <w:proofErr w:type="spellEnd"/>
            <w:r w:rsidRPr="008F781C">
              <w:rPr>
                <w:rStyle w:val="s0"/>
                <w:sz w:val="20"/>
              </w:rPr>
              <w:t xml:space="preserve"> однократного применения стерильный, размер 24</w:t>
            </w:r>
          </w:p>
        </w:tc>
        <w:tc>
          <w:tcPr>
            <w:tcW w:w="851" w:type="dxa"/>
            <w:vAlign w:val="center"/>
          </w:tcPr>
          <w:p w:rsidR="007C2012" w:rsidRPr="008F781C" w:rsidRDefault="007C2012" w:rsidP="007C201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vAlign w:val="center"/>
          </w:tcPr>
          <w:p w:rsidR="007C2012" w:rsidRPr="008F781C" w:rsidRDefault="007C2012" w:rsidP="007C201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7C2012" w:rsidRPr="008F781C" w:rsidRDefault="007C2012" w:rsidP="007C20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7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356,00</w:t>
            </w:r>
          </w:p>
        </w:tc>
        <w:tc>
          <w:tcPr>
            <w:tcW w:w="1418" w:type="dxa"/>
            <w:vAlign w:val="center"/>
          </w:tcPr>
          <w:p w:rsidR="007C2012" w:rsidRPr="008F781C" w:rsidRDefault="007C2012" w:rsidP="007C2012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1C">
              <w:rPr>
                <w:rFonts w:ascii="Times New Roman" w:hAnsi="Times New Roman" w:cs="Times New Roman"/>
                <w:sz w:val="20"/>
                <w:szCs w:val="20"/>
              </w:rPr>
              <w:t>23 520,00</w:t>
            </w:r>
          </w:p>
        </w:tc>
      </w:tr>
      <w:tr w:rsidR="00081AA2" w:rsidRPr="00B44F80" w:rsidTr="005409C3">
        <w:tc>
          <w:tcPr>
            <w:tcW w:w="675" w:type="dxa"/>
          </w:tcPr>
          <w:p w:rsidR="00081AA2" w:rsidRPr="008F781C" w:rsidRDefault="00081AA2" w:rsidP="007C201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985" w:type="dxa"/>
            <w:vAlign w:val="center"/>
          </w:tcPr>
          <w:p w:rsidR="00081AA2" w:rsidRPr="008F781C" w:rsidRDefault="00081AA2" w:rsidP="007C2012">
            <w:pPr>
              <w:pStyle w:val="a3"/>
              <w:rPr>
                <w:rStyle w:val="s0"/>
                <w:sz w:val="20"/>
              </w:rPr>
            </w:pPr>
            <w:proofErr w:type="spellStart"/>
            <w:r>
              <w:rPr>
                <w:rStyle w:val="s0"/>
                <w:sz w:val="20"/>
              </w:rPr>
              <w:t>Эуфиллин</w:t>
            </w:r>
            <w:proofErr w:type="spellEnd"/>
            <w:r>
              <w:rPr>
                <w:rStyle w:val="s0"/>
                <w:sz w:val="20"/>
              </w:rPr>
              <w:t xml:space="preserve"> 2% 500</w:t>
            </w:r>
          </w:p>
        </w:tc>
        <w:tc>
          <w:tcPr>
            <w:tcW w:w="3260" w:type="dxa"/>
            <w:vAlign w:val="center"/>
          </w:tcPr>
          <w:p w:rsidR="00081AA2" w:rsidRPr="008F781C" w:rsidRDefault="00081AA2" w:rsidP="007C2012">
            <w:pPr>
              <w:pStyle w:val="a3"/>
              <w:rPr>
                <w:rStyle w:val="s0"/>
                <w:sz w:val="20"/>
              </w:rPr>
            </w:pPr>
            <w:proofErr w:type="spellStart"/>
            <w:r>
              <w:rPr>
                <w:rStyle w:val="s0"/>
                <w:sz w:val="20"/>
              </w:rPr>
              <w:t>Эуфиллин</w:t>
            </w:r>
            <w:proofErr w:type="spellEnd"/>
            <w:r>
              <w:rPr>
                <w:rStyle w:val="s0"/>
                <w:sz w:val="20"/>
              </w:rPr>
              <w:t xml:space="preserve"> 2% 500</w:t>
            </w:r>
          </w:p>
        </w:tc>
        <w:tc>
          <w:tcPr>
            <w:tcW w:w="851" w:type="dxa"/>
            <w:vAlign w:val="center"/>
          </w:tcPr>
          <w:p w:rsidR="00081AA2" w:rsidRPr="008F781C" w:rsidRDefault="00081AA2" w:rsidP="007C2012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081AA2" w:rsidRPr="008F781C" w:rsidRDefault="00081AA2" w:rsidP="007C2012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center"/>
          </w:tcPr>
          <w:p w:rsidR="00081AA2" w:rsidRPr="008F781C" w:rsidRDefault="00081AA2" w:rsidP="007C20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1 858,00</w:t>
            </w:r>
          </w:p>
        </w:tc>
        <w:tc>
          <w:tcPr>
            <w:tcW w:w="1418" w:type="dxa"/>
            <w:vAlign w:val="center"/>
          </w:tcPr>
          <w:p w:rsidR="00081AA2" w:rsidRPr="008F781C" w:rsidRDefault="005C3E5F" w:rsidP="007C2012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334 440,00</w:t>
            </w:r>
          </w:p>
        </w:tc>
      </w:tr>
      <w:tr w:rsidR="00081AA2" w:rsidRPr="00B44F80" w:rsidTr="005409C3">
        <w:tc>
          <w:tcPr>
            <w:tcW w:w="675" w:type="dxa"/>
          </w:tcPr>
          <w:p w:rsidR="00081AA2" w:rsidRDefault="00081AA2" w:rsidP="007C201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985" w:type="dxa"/>
            <w:vAlign w:val="center"/>
          </w:tcPr>
          <w:p w:rsidR="00081AA2" w:rsidRDefault="00081AA2" w:rsidP="007C2012">
            <w:pPr>
              <w:pStyle w:val="a3"/>
              <w:rPr>
                <w:rStyle w:val="s0"/>
                <w:sz w:val="20"/>
              </w:rPr>
            </w:pPr>
            <w:r>
              <w:rPr>
                <w:rStyle w:val="s0"/>
                <w:sz w:val="20"/>
              </w:rPr>
              <w:t>Натрия бромид 3% 500</w:t>
            </w:r>
          </w:p>
        </w:tc>
        <w:tc>
          <w:tcPr>
            <w:tcW w:w="3260" w:type="dxa"/>
            <w:vAlign w:val="center"/>
          </w:tcPr>
          <w:p w:rsidR="00081AA2" w:rsidRDefault="00081AA2" w:rsidP="007C2012">
            <w:pPr>
              <w:pStyle w:val="a3"/>
              <w:rPr>
                <w:rStyle w:val="s0"/>
                <w:sz w:val="20"/>
              </w:rPr>
            </w:pPr>
            <w:r>
              <w:rPr>
                <w:rStyle w:val="s0"/>
                <w:sz w:val="20"/>
              </w:rPr>
              <w:t>Натрия бромид 3% 500</w:t>
            </w:r>
          </w:p>
        </w:tc>
        <w:tc>
          <w:tcPr>
            <w:tcW w:w="851" w:type="dxa"/>
            <w:vAlign w:val="center"/>
          </w:tcPr>
          <w:p w:rsidR="00081AA2" w:rsidRDefault="00081AA2" w:rsidP="007C2012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081AA2" w:rsidRDefault="00081AA2" w:rsidP="007C2012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center"/>
          </w:tcPr>
          <w:p w:rsidR="00081AA2" w:rsidRDefault="00081AA2" w:rsidP="007C20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1 023,00</w:t>
            </w:r>
          </w:p>
        </w:tc>
        <w:tc>
          <w:tcPr>
            <w:tcW w:w="1418" w:type="dxa"/>
            <w:vAlign w:val="center"/>
          </w:tcPr>
          <w:p w:rsidR="00081AA2" w:rsidRPr="008F781C" w:rsidRDefault="005C3E5F" w:rsidP="007C2012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73 656,00</w:t>
            </w:r>
          </w:p>
        </w:tc>
      </w:tr>
      <w:tr w:rsidR="00081AA2" w:rsidRPr="00B44F80" w:rsidTr="005409C3">
        <w:tc>
          <w:tcPr>
            <w:tcW w:w="675" w:type="dxa"/>
          </w:tcPr>
          <w:p w:rsidR="00081AA2" w:rsidRDefault="00081AA2" w:rsidP="007C201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985" w:type="dxa"/>
            <w:vAlign w:val="center"/>
          </w:tcPr>
          <w:p w:rsidR="00081AA2" w:rsidRDefault="00081AA2" w:rsidP="007C2012">
            <w:pPr>
              <w:pStyle w:val="a3"/>
              <w:rPr>
                <w:rStyle w:val="s0"/>
                <w:sz w:val="20"/>
              </w:rPr>
            </w:pPr>
            <w:r>
              <w:rPr>
                <w:rStyle w:val="s0"/>
                <w:sz w:val="20"/>
              </w:rPr>
              <w:t xml:space="preserve">Вазелин 10 гр. </w:t>
            </w:r>
          </w:p>
        </w:tc>
        <w:tc>
          <w:tcPr>
            <w:tcW w:w="3260" w:type="dxa"/>
            <w:vAlign w:val="center"/>
          </w:tcPr>
          <w:p w:rsidR="00081AA2" w:rsidRDefault="0031118D" w:rsidP="007C2012">
            <w:pPr>
              <w:pStyle w:val="a3"/>
              <w:rPr>
                <w:rStyle w:val="s0"/>
                <w:sz w:val="20"/>
              </w:rPr>
            </w:pPr>
            <w:r>
              <w:rPr>
                <w:rStyle w:val="s0"/>
                <w:sz w:val="20"/>
              </w:rPr>
              <w:t>Вазелин 10 гр. Стерильный</w:t>
            </w:r>
          </w:p>
        </w:tc>
        <w:tc>
          <w:tcPr>
            <w:tcW w:w="851" w:type="dxa"/>
            <w:vAlign w:val="center"/>
          </w:tcPr>
          <w:p w:rsidR="00081AA2" w:rsidRDefault="00081AA2" w:rsidP="007C2012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081AA2" w:rsidRDefault="00081AA2" w:rsidP="007C2012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134" w:type="dxa"/>
            <w:vAlign w:val="center"/>
          </w:tcPr>
          <w:p w:rsidR="00081AA2" w:rsidRDefault="00081AA2" w:rsidP="007C20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264,00</w:t>
            </w:r>
          </w:p>
        </w:tc>
        <w:tc>
          <w:tcPr>
            <w:tcW w:w="1418" w:type="dxa"/>
            <w:vAlign w:val="center"/>
          </w:tcPr>
          <w:p w:rsidR="00081AA2" w:rsidRPr="008F781C" w:rsidRDefault="005C3E5F" w:rsidP="007C2012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660 000,00</w:t>
            </w:r>
          </w:p>
        </w:tc>
      </w:tr>
      <w:tr w:rsidR="007C2012" w:rsidRPr="004A328F" w:rsidTr="005409C3">
        <w:trPr>
          <w:trHeight w:val="339"/>
        </w:trPr>
        <w:tc>
          <w:tcPr>
            <w:tcW w:w="8755" w:type="dxa"/>
            <w:gridSpan w:val="6"/>
            <w:vAlign w:val="center"/>
          </w:tcPr>
          <w:p w:rsidR="007C2012" w:rsidRPr="004A328F" w:rsidRDefault="007C2012" w:rsidP="007C2012">
            <w:pPr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4A328F">
              <w:rPr>
                <w:rFonts w:ascii="Times New Roman" w:hAnsi="Times New Roman" w:cs="Times New Roman"/>
                <w:b/>
                <w:sz w:val="20"/>
                <w:szCs w:val="21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7C2012" w:rsidRPr="00904F69" w:rsidRDefault="00745A8A" w:rsidP="003A34DF">
            <w:pPr>
              <w:jc w:val="center"/>
              <w:rPr>
                <w:rFonts w:ascii="Times New Roman" w:hAnsi="Times New Roman" w:cs="Times New Roman"/>
                <w:b/>
                <w:sz w:val="20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1"/>
                <w:lang w:val="kk-KZ"/>
              </w:rPr>
              <w:t>5 471 893,4</w:t>
            </w:r>
          </w:p>
        </w:tc>
      </w:tr>
    </w:tbl>
    <w:p w:rsidR="00F22CFB" w:rsidRPr="004A328F" w:rsidRDefault="00F22CFB">
      <w:pPr>
        <w:pStyle w:val="a3"/>
        <w:rPr>
          <w:rFonts w:ascii="Times New Roman" w:hAnsi="Times New Roman"/>
          <w:b/>
          <w:bCs/>
          <w:szCs w:val="20"/>
          <w:lang w:eastAsia="ru-RU"/>
        </w:rPr>
      </w:pPr>
    </w:p>
    <w:p w:rsidR="00F22CFB" w:rsidRDefault="00F22CFB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Закупка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существляется в соответствии с Приказом МЗ РК №110 от 07.06.2023г.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Адрес Заказчика: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Товары должны поставляться по адресу: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, </w:t>
      </w:r>
      <w:r w:rsidR="00680887">
        <w:rPr>
          <w:rFonts w:ascii="Times New Roman" w:hAnsi="Times New Roman"/>
          <w:b/>
          <w:sz w:val="21"/>
          <w:szCs w:val="21"/>
          <w:lang w:eastAsia="ru-RU"/>
        </w:rPr>
        <w:t>улица Абая 336</w:t>
      </w:r>
      <w:r w:rsidR="00680887">
        <w:rPr>
          <w:rFonts w:ascii="Times New Roman" w:hAnsi="Times New Roman"/>
          <w:b/>
          <w:sz w:val="21"/>
          <w:szCs w:val="21"/>
          <w:lang w:eastAsia="ru-RU"/>
        </w:rPr>
        <w:br/>
        <w:t>Срок поставки:</w:t>
      </w:r>
      <w:r w:rsidR="00690C86">
        <w:rPr>
          <w:rFonts w:ascii="Times New Roman" w:hAnsi="Times New Roman"/>
          <w:b/>
          <w:sz w:val="21"/>
          <w:szCs w:val="21"/>
          <w:lang w:eastAsia="ru-RU"/>
        </w:rPr>
        <w:t xml:space="preserve"> по заявке заказчика до 31.12.2024г </w:t>
      </w:r>
      <w:r w:rsidR="00F047FD">
        <w:rPr>
          <w:rFonts w:ascii="Times New Roman" w:hAnsi="Times New Roman"/>
          <w:b/>
          <w:sz w:val="21"/>
          <w:szCs w:val="21"/>
          <w:lang w:eastAsia="ru-RU"/>
        </w:rPr>
        <w:t>.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Условия поставок: на условиях ИНКОТЕРМС 2000: DDP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Срок оплаты: 90 дней, со дня поставки товара 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>Место представления /приема/ документов:  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 (здание ГКП на ПХВ «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Енбекшиказахская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МЦРБ»).</w:t>
      </w:r>
    </w:p>
    <w:p w:rsidR="00F22CFB" w:rsidRPr="005C58F3" w:rsidRDefault="00A53DBD" w:rsidP="005C58F3">
      <w:pPr>
        <w:pStyle w:val="a3"/>
        <w:rPr>
          <w:rFonts w:ascii="Times New Roman" w:hAnsi="Times New Roman"/>
          <w:b/>
          <w:sz w:val="21"/>
          <w:szCs w:val="21"/>
        </w:rPr>
      </w:pPr>
      <w:r w:rsidRPr="004A328F">
        <w:rPr>
          <w:rFonts w:ascii="Times New Roman" w:hAnsi="Times New Roman"/>
          <w:b/>
          <w:sz w:val="21"/>
          <w:szCs w:val="21"/>
          <w:lang w:eastAsia="ru-RU"/>
        </w:rPr>
        <w:t>Прием заяво</w:t>
      </w:r>
      <w:r w:rsidR="009178C8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к начинается с </w:t>
      </w:r>
      <w:r w:rsidR="009332CE">
        <w:rPr>
          <w:rFonts w:ascii="Times New Roman" w:hAnsi="Times New Roman"/>
          <w:b/>
          <w:sz w:val="21"/>
          <w:szCs w:val="21"/>
          <w:lang w:eastAsia="ru-RU"/>
        </w:rPr>
        <w:t>2</w:t>
      </w:r>
      <w:r w:rsidR="004A2A68">
        <w:rPr>
          <w:rFonts w:ascii="Times New Roman" w:hAnsi="Times New Roman"/>
          <w:b/>
          <w:sz w:val="21"/>
          <w:szCs w:val="21"/>
          <w:lang w:eastAsia="ru-RU"/>
        </w:rPr>
        <w:t>3</w:t>
      </w:r>
      <w:r w:rsidR="00E21422" w:rsidRPr="004A328F">
        <w:rPr>
          <w:rFonts w:ascii="Times New Roman" w:hAnsi="Times New Roman"/>
          <w:b/>
          <w:sz w:val="21"/>
          <w:szCs w:val="21"/>
          <w:lang w:eastAsia="ru-RU"/>
        </w:rPr>
        <w:t>.0</w:t>
      </w:r>
      <w:r w:rsidR="004A328F" w:rsidRPr="004A328F">
        <w:rPr>
          <w:rFonts w:ascii="Times New Roman" w:hAnsi="Times New Roman"/>
          <w:b/>
          <w:sz w:val="21"/>
          <w:szCs w:val="21"/>
          <w:lang w:eastAsia="ru-RU"/>
        </w:rPr>
        <w:t>2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>.2023  г</w:t>
      </w:r>
      <w:proofErr w:type="gramStart"/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.</w:t>
      </w:r>
      <w:proofErr w:type="gramEnd"/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 в 1</w:t>
      </w:r>
      <w:r w:rsidR="009332CE">
        <w:rPr>
          <w:rFonts w:ascii="Times New Roman" w:hAnsi="Times New Roman"/>
          <w:b/>
          <w:sz w:val="21"/>
          <w:szCs w:val="21"/>
          <w:lang w:eastAsia="ru-RU"/>
        </w:rPr>
        <w:t>0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>:00 часов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br/>
        <w:t>Окончательный срок подачи документов:</w:t>
      </w:r>
      <w:r w:rsidR="004A2A68">
        <w:rPr>
          <w:rFonts w:ascii="Times New Roman" w:hAnsi="Times New Roman"/>
          <w:b/>
          <w:sz w:val="21"/>
          <w:szCs w:val="21"/>
          <w:lang w:eastAsia="ru-RU"/>
        </w:rPr>
        <w:t xml:space="preserve"> 01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 </w:t>
      </w:r>
      <w:r w:rsidR="004A2A68">
        <w:rPr>
          <w:rFonts w:ascii="Times New Roman" w:hAnsi="Times New Roman"/>
          <w:b/>
          <w:sz w:val="21"/>
          <w:szCs w:val="21"/>
          <w:lang w:eastAsia="ru-RU"/>
        </w:rPr>
        <w:t>марта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t>4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г. до </w:t>
      </w:r>
      <w:r w:rsidR="00BC472C" w:rsidRPr="004A328F">
        <w:rPr>
          <w:rFonts w:ascii="Times New Roman" w:hAnsi="Times New Roman"/>
          <w:b/>
          <w:sz w:val="21"/>
          <w:szCs w:val="21"/>
          <w:lang w:eastAsia="ru-RU"/>
        </w:rPr>
        <w:t>1</w:t>
      </w:r>
      <w:r w:rsidR="009332CE">
        <w:rPr>
          <w:rFonts w:ascii="Times New Roman" w:hAnsi="Times New Roman"/>
          <w:b/>
          <w:sz w:val="21"/>
          <w:szCs w:val="21"/>
          <w:lang w:eastAsia="ru-RU"/>
        </w:rPr>
        <w:t>0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>-00 часов.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br/>
        <w:t>Дата, время и место вскрытия конвер</w:t>
      </w:r>
      <w:r w:rsidR="00BC472C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тов </w:t>
      </w:r>
      <w:r w:rsidR="00190DD3" w:rsidRPr="004A328F">
        <w:rPr>
          <w:rFonts w:ascii="Times New Roman" w:hAnsi="Times New Roman"/>
          <w:b/>
          <w:sz w:val="21"/>
          <w:szCs w:val="21"/>
          <w:lang w:eastAsia="ru-RU"/>
        </w:rPr>
        <w:t>по ценовым предложением</w:t>
      </w:r>
      <w:r w:rsidR="004A2A68">
        <w:rPr>
          <w:rFonts w:ascii="Times New Roman" w:hAnsi="Times New Roman"/>
          <w:b/>
          <w:sz w:val="21"/>
          <w:szCs w:val="21"/>
          <w:lang w:eastAsia="ru-RU"/>
        </w:rPr>
        <w:t>:</w:t>
      </w:r>
      <w:r w:rsidR="004A2A68">
        <w:rPr>
          <w:rFonts w:ascii="Times New Roman" w:hAnsi="Times New Roman"/>
          <w:b/>
          <w:sz w:val="21"/>
          <w:szCs w:val="21"/>
          <w:lang w:eastAsia="ru-RU"/>
        </w:rPr>
        <w:br/>
        <w:t>01</w:t>
      </w:r>
      <w:r w:rsidR="00BC472C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4A2A68">
        <w:rPr>
          <w:rFonts w:ascii="Times New Roman" w:hAnsi="Times New Roman"/>
          <w:b/>
          <w:sz w:val="21"/>
          <w:szCs w:val="21"/>
          <w:lang w:eastAsia="ru-RU"/>
        </w:rPr>
        <w:t>марта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2024</w:t>
      </w:r>
      <w:r w:rsidR="009178C8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г., в 1</w:t>
      </w:r>
      <w:r w:rsidR="009332CE">
        <w:rPr>
          <w:rFonts w:ascii="Times New Roman" w:hAnsi="Times New Roman"/>
          <w:b/>
          <w:sz w:val="21"/>
          <w:szCs w:val="21"/>
          <w:lang w:eastAsia="ru-RU"/>
        </w:rPr>
        <w:t>2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>-00 часов, в кабинете государственных закупок.</w:t>
      </w:r>
    </w:p>
    <w:sectPr w:rsidR="00F22CFB" w:rsidRPr="005C58F3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22A" w:rsidRDefault="0036322A">
      <w:r>
        <w:separator/>
      </w:r>
    </w:p>
  </w:endnote>
  <w:endnote w:type="continuationSeparator" w:id="0">
    <w:p w:rsidR="0036322A" w:rsidRDefault="00363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22A" w:rsidRDefault="0036322A">
      <w:r>
        <w:separator/>
      </w:r>
    </w:p>
  </w:footnote>
  <w:footnote w:type="continuationSeparator" w:id="0">
    <w:p w:rsidR="0036322A" w:rsidRDefault="003632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36274"/>
    <w:rsid w:val="00064BCF"/>
    <w:rsid w:val="00081AA2"/>
    <w:rsid w:val="000A4F6E"/>
    <w:rsid w:val="000B5D26"/>
    <w:rsid w:val="000C1323"/>
    <w:rsid w:val="000C2918"/>
    <w:rsid w:val="000D370F"/>
    <w:rsid w:val="000E6C4F"/>
    <w:rsid w:val="000F10B0"/>
    <w:rsid w:val="00110C5B"/>
    <w:rsid w:val="0011187A"/>
    <w:rsid w:val="00123892"/>
    <w:rsid w:val="001328C4"/>
    <w:rsid w:val="001374B5"/>
    <w:rsid w:val="00140B1E"/>
    <w:rsid w:val="00190DD3"/>
    <w:rsid w:val="001A3507"/>
    <w:rsid w:val="001A75A4"/>
    <w:rsid w:val="001C0CCD"/>
    <w:rsid w:val="001C408A"/>
    <w:rsid w:val="001C74E7"/>
    <w:rsid w:val="001E49FA"/>
    <w:rsid w:val="001F6363"/>
    <w:rsid w:val="00214142"/>
    <w:rsid w:val="0021663B"/>
    <w:rsid w:val="002414F6"/>
    <w:rsid w:val="00244FE4"/>
    <w:rsid w:val="00265BAF"/>
    <w:rsid w:val="0026771D"/>
    <w:rsid w:val="002804FB"/>
    <w:rsid w:val="002809F8"/>
    <w:rsid w:val="00297342"/>
    <w:rsid w:val="002E1335"/>
    <w:rsid w:val="002E1823"/>
    <w:rsid w:val="002E7E6F"/>
    <w:rsid w:val="00302FAC"/>
    <w:rsid w:val="0031118D"/>
    <w:rsid w:val="00341CAF"/>
    <w:rsid w:val="00345DAA"/>
    <w:rsid w:val="00350145"/>
    <w:rsid w:val="0035752F"/>
    <w:rsid w:val="00360AC3"/>
    <w:rsid w:val="0036322A"/>
    <w:rsid w:val="0037580E"/>
    <w:rsid w:val="0037767F"/>
    <w:rsid w:val="003859DC"/>
    <w:rsid w:val="00395A9E"/>
    <w:rsid w:val="003A34DF"/>
    <w:rsid w:val="003A566D"/>
    <w:rsid w:val="003C135A"/>
    <w:rsid w:val="003D20C9"/>
    <w:rsid w:val="00410247"/>
    <w:rsid w:val="00423E4B"/>
    <w:rsid w:val="0042404B"/>
    <w:rsid w:val="00437FD3"/>
    <w:rsid w:val="004A2A68"/>
    <w:rsid w:val="004A328F"/>
    <w:rsid w:val="004A4831"/>
    <w:rsid w:val="004B2B46"/>
    <w:rsid w:val="004E44C2"/>
    <w:rsid w:val="004E5972"/>
    <w:rsid w:val="004E5DE7"/>
    <w:rsid w:val="005103C5"/>
    <w:rsid w:val="00511565"/>
    <w:rsid w:val="005152B3"/>
    <w:rsid w:val="00557CB1"/>
    <w:rsid w:val="00591D81"/>
    <w:rsid w:val="005B2C81"/>
    <w:rsid w:val="005C099A"/>
    <w:rsid w:val="005C3E5F"/>
    <w:rsid w:val="005C58F3"/>
    <w:rsid w:val="005D41E9"/>
    <w:rsid w:val="005E686E"/>
    <w:rsid w:val="005F217A"/>
    <w:rsid w:val="0063504A"/>
    <w:rsid w:val="0064016B"/>
    <w:rsid w:val="00641844"/>
    <w:rsid w:val="00644A78"/>
    <w:rsid w:val="00676B90"/>
    <w:rsid w:val="00680887"/>
    <w:rsid w:val="0068365C"/>
    <w:rsid w:val="00690C86"/>
    <w:rsid w:val="006977F2"/>
    <w:rsid w:val="006A70B9"/>
    <w:rsid w:val="006C6091"/>
    <w:rsid w:val="006E7DE8"/>
    <w:rsid w:val="006F518B"/>
    <w:rsid w:val="00706346"/>
    <w:rsid w:val="0070694E"/>
    <w:rsid w:val="007303E9"/>
    <w:rsid w:val="00734E88"/>
    <w:rsid w:val="00745A8A"/>
    <w:rsid w:val="007975FA"/>
    <w:rsid w:val="007C2012"/>
    <w:rsid w:val="007C4693"/>
    <w:rsid w:val="00807051"/>
    <w:rsid w:val="00820792"/>
    <w:rsid w:val="008226DF"/>
    <w:rsid w:val="0083153E"/>
    <w:rsid w:val="008461B7"/>
    <w:rsid w:val="008A2FD7"/>
    <w:rsid w:val="008B1448"/>
    <w:rsid w:val="008B32DD"/>
    <w:rsid w:val="008B7588"/>
    <w:rsid w:val="008C2FC8"/>
    <w:rsid w:val="008E41D9"/>
    <w:rsid w:val="008F781C"/>
    <w:rsid w:val="0090060A"/>
    <w:rsid w:val="00904F69"/>
    <w:rsid w:val="009178C8"/>
    <w:rsid w:val="00922EB4"/>
    <w:rsid w:val="00925575"/>
    <w:rsid w:val="009332CE"/>
    <w:rsid w:val="009378CA"/>
    <w:rsid w:val="00945F48"/>
    <w:rsid w:val="00960DC1"/>
    <w:rsid w:val="009A02CC"/>
    <w:rsid w:val="00A20AFC"/>
    <w:rsid w:val="00A326DE"/>
    <w:rsid w:val="00A4530E"/>
    <w:rsid w:val="00A53DBD"/>
    <w:rsid w:val="00AA22AC"/>
    <w:rsid w:val="00AD26D2"/>
    <w:rsid w:val="00AD712F"/>
    <w:rsid w:val="00AE5B8F"/>
    <w:rsid w:val="00B00C7A"/>
    <w:rsid w:val="00B32506"/>
    <w:rsid w:val="00B44F80"/>
    <w:rsid w:val="00B452DB"/>
    <w:rsid w:val="00B857F5"/>
    <w:rsid w:val="00BB7A7D"/>
    <w:rsid w:val="00BC472C"/>
    <w:rsid w:val="00BF55D9"/>
    <w:rsid w:val="00C168AA"/>
    <w:rsid w:val="00C63872"/>
    <w:rsid w:val="00C81238"/>
    <w:rsid w:val="00CA1BB3"/>
    <w:rsid w:val="00CA3D25"/>
    <w:rsid w:val="00CF549E"/>
    <w:rsid w:val="00D07512"/>
    <w:rsid w:val="00D07AE6"/>
    <w:rsid w:val="00D12716"/>
    <w:rsid w:val="00D145BE"/>
    <w:rsid w:val="00D538DF"/>
    <w:rsid w:val="00D812C2"/>
    <w:rsid w:val="00D902C9"/>
    <w:rsid w:val="00D96D83"/>
    <w:rsid w:val="00DB0796"/>
    <w:rsid w:val="00DC03B1"/>
    <w:rsid w:val="00DD0663"/>
    <w:rsid w:val="00DE4AE0"/>
    <w:rsid w:val="00DF4BBB"/>
    <w:rsid w:val="00DF7358"/>
    <w:rsid w:val="00E21422"/>
    <w:rsid w:val="00E25BE7"/>
    <w:rsid w:val="00E3437B"/>
    <w:rsid w:val="00E4045E"/>
    <w:rsid w:val="00E4146B"/>
    <w:rsid w:val="00E87C4F"/>
    <w:rsid w:val="00E96420"/>
    <w:rsid w:val="00E97502"/>
    <w:rsid w:val="00ED6290"/>
    <w:rsid w:val="00EF2E1D"/>
    <w:rsid w:val="00F047FD"/>
    <w:rsid w:val="00F21CC0"/>
    <w:rsid w:val="00F22A92"/>
    <w:rsid w:val="00F22CFB"/>
    <w:rsid w:val="00F35C27"/>
    <w:rsid w:val="00F610E0"/>
    <w:rsid w:val="00F7255A"/>
    <w:rsid w:val="00F93D91"/>
    <w:rsid w:val="00F96242"/>
    <w:rsid w:val="00FB218D"/>
    <w:rsid w:val="00FC2605"/>
    <w:rsid w:val="00FC7D4E"/>
    <w:rsid w:val="00FE2C1F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F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11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7C201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99</cp:revision>
  <cp:lastPrinted>2024-01-24T09:00:00Z</cp:lastPrinted>
  <dcterms:created xsi:type="dcterms:W3CDTF">2023-12-06T05:01:00Z</dcterms:created>
  <dcterms:modified xsi:type="dcterms:W3CDTF">2024-02-23T07:10:00Z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