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9A02CC" w:rsidRPr="009A02CC" w:rsidRDefault="009A02CC" w:rsidP="009A02CC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eastAsia="ru-RU"/>
              </w:rPr>
            </w:pPr>
          </w:p>
          <w:p w:rsidR="00F22CFB" w:rsidRPr="00DE1177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DE1177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50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21663B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ГКП на ПХВ «</w:t>
            </w:r>
            <w:proofErr w:type="spellStart"/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Енбекшиказахская</w:t>
            </w:r>
            <w:proofErr w:type="spellEnd"/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запроса ценовых предложений 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закупу следующих </w:t>
            </w:r>
            <w:r w:rsidR="00943C3F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  <w:t>изделии медицинского назначение</w:t>
            </w:r>
            <w:r w:rsidR="0031042D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 xml:space="preserve"> на 2024 год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3118"/>
        <w:gridCol w:w="993"/>
        <w:gridCol w:w="708"/>
        <w:gridCol w:w="1560"/>
        <w:gridCol w:w="1701"/>
      </w:tblGrid>
      <w:tr w:rsidR="00F22CFB" w:rsidTr="00A3280F">
        <w:tc>
          <w:tcPr>
            <w:tcW w:w="425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№</w:t>
            </w:r>
          </w:p>
        </w:tc>
        <w:tc>
          <w:tcPr>
            <w:tcW w:w="2127" w:type="dxa"/>
          </w:tcPr>
          <w:p w:rsidR="00F22CFB" w:rsidRPr="00943C3F" w:rsidRDefault="0021663B" w:rsidP="00D07AE6">
            <w:pPr>
              <w:pStyle w:val="a3"/>
              <w:rPr>
                <w:rFonts w:ascii="Times New Roman" w:hAnsi="Times New Roman"/>
                <w:b/>
              </w:rPr>
            </w:pPr>
            <w:r w:rsidRPr="00943C3F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3118" w:type="dxa"/>
          </w:tcPr>
          <w:p w:rsidR="00F22CFB" w:rsidRPr="00943C3F" w:rsidRDefault="00943C3F" w:rsidP="00D07AE6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943C3F">
              <w:rPr>
                <w:rFonts w:ascii="Times New Roman" w:hAnsi="Times New Roman"/>
                <w:b/>
              </w:rPr>
              <w:t>Техническая спецификация</w:t>
            </w:r>
          </w:p>
        </w:tc>
        <w:tc>
          <w:tcPr>
            <w:tcW w:w="993" w:type="dxa"/>
          </w:tcPr>
          <w:p w:rsidR="00F22CFB" w:rsidRPr="00943C3F" w:rsidRDefault="0021663B" w:rsidP="00D07AE6">
            <w:pPr>
              <w:pStyle w:val="a3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943C3F">
              <w:rPr>
                <w:rFonts w:ascii="Times New Roman" w:hAnsi="Times New Roman"/>
                <w:b/>
              </w:rPr>
              <w:t>Ед</w:t>
            </w:r>
            <w:proofErr w:type="spellEnd"/>
            <w:proofErr w:type="gramEnd"/>
            <w:r w:rsidRPr="00943C3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43C3F">
              <w:rPr>
                <w:rFonts w:ascii="Times New Roman" w:hAnsi="Times New Roman"/>
                <w:b/>
              </w:rPr>
              <w:t>изм</w:t>
            </w:r>
            <w:proofErr w:type="spellEnd"/>
            <w:r w:rsidRPr="00943C3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08" w:type="dxa"/>
          </w:tcPr>
          <w:p w:rsidR="00F22CFB" w:rsidRPr="00943C3F" w:rsidRDefault="0021663B" w:rsidP="00D07AE6">
            <w:pPr>
              <w:pStyle w:val="a3"/>
              <w:rPr>
                <w:rFonts w:ascii="Times New Roman" w:hAnsi="Times New Roman"/>
                <w:b/>
              </w:rPr>
            </w:pPr>
            <w:r w:rsidRPr="00943C3F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560" w:type="dxa"/>
          </w:tcPr>
          <w:p w:rsidR="00F22CFB" w:rsidRPr="00943C3F" w:rsidRDefault="0021663B" w:rsidP="00D07AE6">
            <w:pPr>
              <w:pStyle w:val="a3"/>
              <w:rPr>
                <w:rFonts w:ascii="Times New Roman" w:hAnsi="Times New Roman"/>
                <w:b/>
              </w:rPr>
            </w:pPr>
            <w:r w:rsidRPr="00943C3F">
              <w:rPr>
                <w:rFonts w:ascii="Times New Roman" w:hAnsi="Times New Roman"/>
                <w:b/>
              </w:rPr>
              <w:t>Цена</w:t>
            </w:r>
          </w:p>
        </w:tc>
        <w:tc>
          <w:tcPr>
            <w:tcW w:w="1701" w:type="dxa"/>
          </w:tcPr>
          <w:p w:rsidR="00F22CFB" w:rsidRPr="00943C3F" w:rsidRDefault="0021663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</w:rPr>
            </w:pPr>
            <w:r w:rsidRPr="00943C3F">
              <w:rPr>
                <w:rFonts w:ascii="Times New Roman" w:hAnsi="Times New Roman"/>
                <w:b/>
              </w:rPr>
              <w:t>сумма</w:t>
            </w:r>
          </w:p>
        </w:tc>
      </w:tr>
      <w:tr w:rsidR="000575FF" w:rsidTr="00A3280F">
        <w:tc>
          <w:tcPr>
            <w:tcW w:w="425" w:type="dxa"/>
          </w:tcPr>
          <w:p w:rsidR="000575FF" w:rsidRPr="00A3280F" w:rsidRDefault="000575FF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</w:tcPr>
          <w:p w:rsidR="000575FF" w:rsidRPr="00A3280F" w:rsidRDefault="00981B31" w:rsidP="00D07AE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Дыхательный контур</w:t>
            </w:r>
          </w:p>
        </w:tc>
        <w:tc>
          <w:tcPr>
            <w:tcW w:w="3118" w:type="dxa"/>
          </w:tcPr>
          <w:p w:rsidR="000575FF" w:rsidRPr="00A3280F" w:rsidRDefault="00981B31" w:rsidP="00B82E6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Дыхательный контур реанимационный для новорожденных с обогревом для назального СРАР, длина 1,6м</w:t>
            </w:r>
            <w:r w:rsidR="00B82E66" w:rsidRPr="00A3280F">
              <w:rPr>
                <w:rFonts w:ascii="Times New Roman" w:hAnsi="Times New Roman"/>
                <w:sz w:val="20"/>
                <w:szCs w:val="20"/>
                <w:lang w:val="kk-KZ"/>
              </w:rPr>
              <w:t>, дополнительный шланг 0,8м в комплекте с надгортанным воздуховодом с гелевой термопластичной нераздувной манжетой</w:t>
            </w:r>
          </w:p>
        </w:tc>
        <w:tc>
          <w:tcPr>
            <w:tcW w:w="993" w:type="dxa"/>
          </w:tcPr>
          <w:p w:rsidR="000575FF" w:rsidRPr="00A3280F" w:rsidRDefault="00BB3DD8" w:rsidP="00A328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708" w:type="dxa"/>
          </w:tcPr>
          <w:p w:rsidR="000575FF" w:rsidRPr="00A3280F" w:rsidRDefault="00BB3DD8" w:rsidP="00A328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1560" w:type="dxa"/>
          </w:tcPr>
          <w:p w:rsidR="000575FF" w:rsidRPr="00A3280F" w:rsidRDefault="00BB3DD8" w:rsidP="00A328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21 426,00</w:t>
            </w:r>
          </w:p>
        </w:tc>
        <w:tc>
          <w:tcPr>
            <w:tcW w:w="1701" w:type="dxa"/>
          </w:tcPr>
          <w:p w:rsidR="000575FF" w:rsidRPr="00A3280F" w:rsidRDefault="000B3C6A" w:rsidP="00A3280F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1 714 080,00</w:t>
            </w:r>
          </w:p>
        </w:tc>
      </w:tr>
      <w:tr w:rsidR="000575FF" w:rsidTr="00A3280F">
        <w:tc>
          <w:tcPr>
            <w:tcW w:w="425" w:type="dxa"/>
          </w:tcPr>
          <w:p w:rsidR="000575FF" w:rsidRPr="00A3280F" w:rsidRDefault="000575FF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127" w:type="dxa"/>
          </w:tcPr>
          <w:p w:rsidR="000575FF" w:rsidRPr="00A3280F" w:rsidRDefault="0068298D" w:rsidP="00D07AE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Держатель – фиксатор для шлангов дыхательного контура</w:t>
            </w:r>
          </w:p>
        </w:tc>
        <w:tc>
          <w:tcPr>
            <w:tcW w:w="3118" w:type="dxa"/>
          </w:tcPr>
          <w:p w:rsidR="000575FF" w:rsidRPr="00A3280F" w:rsidRDefault="0068298D" w:rsidP="00D07AE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Держатель – фиксатор для шлангов дыхательного контура. Открытая шапочка размер 000 для поциентов с окружностью головы 18-20см, цвет белый. Шапочка имеет атравматичный подворот шириной 27мм, выполнена из высококачественного хлопчатобумажного материала</w:t>
            </w:r>
          </w:p>
        </w:tc>
        <w:tc>
          <w:tcPr>
            <w:tcW w:w="993" w:type="dxa"/>
          </w:tcPr>
          <w:p w:rsidR="000575FF" w:rsidRPr="00A3280F" w:rsidRDefault="0068298D" w:rsidP="00A328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708" w:type="dxa"/>
          </w:tcPr>
          <w:p w:rsidR="000575FF" w:rsidRPr="00A3280F" w:rsidRDefault="0068298D" w:rsidP="00A328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560" w:type="dxa"/>
          </w:tcPr>
          <w:p w:rsidR="000575FF" w:rsidRPr="00A3280F" w:rsidRDefault="0068298D" w:rsidP="00A328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5 874,00</w:t>
            </w:r>
          </w:p>
        </w:tc>
        <w:tc>
          <w:tcPr>
            <w:tcW w:w="1701" w:type="dxa"/>
          </w:tcPr>
          <w:p w:rsidR="000575FF" w:rsidRPr="00A3280F" w:rsidRDefault="0068298D" w:rsidP="00A3280F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176 220,00</w:t>
            </w:r>
          </w:p>
        </w:tc>
      </w:tr>
      <w:tr w:rsidR="000575FF" w:rsidTr="00A3280F">
        <w:tc>
          <w:tcPr>
            <w:tcW w:w="425" w:type="dxa"/>
          </w:tcPr>
          <w:p w:rsidR="000575FF" w:rsidRPr="00A3280F" w:rsidRDefault="000575FF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</w:tcPr>
          <w:p w:rsidR="000575FF" w:rsidRPr="00A3280F" w:rsidRDefault="005A7092" w:rsidP="00D07AE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Маска для винтиляции легких назального СРАР для новорожденных</w:t>
            </w:r>
          </w:p>
        </w:tc>
        <w:tc>
          <w:tcPr>
            <w:tcW w:w="3118" w:type="dxa"/>
          </w:tcPr>
          <w:p w:rsidR="000575FF" w:rsidRPr="00A3280F" w:rsidRDefault="005A7092" w:rsidP="00D07AE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Размер </w:t>
            </w:r>
            <w:r w:rsidRPr="00A3280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B037D8" w:rsidRPr="00A3280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Маска для винтиляции легких для новорожденных для дыхательного контура с универсальным генератором потока</w:t>
            </w:r>
          </w:p>
        </w:tc>
        <w:tc>
          <w:tcPr>
            <w:tcW w:w="993" w:type="dxa"/>
          </w:tcPr>
          <w:p w:rsidR="000575FF" w:rsidRPr="00A3280F" w:rsidRDefault="00B037D8" w:rsidP="00A328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708" w:type="dxa"/>
          </w:tcPr>
          <w:p w:rsidR="000575FF" w:rsidRPr="00A3280F" w:rsidRDefault="00B037D8" w:rsidP="00A328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560" w:type="dxa"/>
          </w:tcPr>
          <w:p w:rsidR="000575FF" w:rsidRPr="00A3280F" w:rsidRDefault="00B037D8" w:rsidP="00A328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1 083,00</w:t>
            </w:r>
          </w:p>
        </w:tc>
        <w:tc>
          <w:tcPr>
            <w:tcW w:w="1701" w:type="dxa"/>
          </w:tcPr>
          <w:p w:rsidR="000575FF" w:rsidRPr="00A3280F" w:rsidRDefault="00B037D8" w:rsidP="00A3280F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43 320 ,00</w:t>
            </w:r>
          </w:p>
        </w:tc>
      </w:tr>
      <w:tr w:rsidR="000575FF" w:rsidTr="00A3280F">
        <w:tc>
          <w:tcPr>
            <w:tcW w:w="425" w:type="dxa"/>
          </w:tcPr>
          <w:p w:rsidR="000575FF" w:rsidRPr="00A3280F" w:rsidRDefault="000575FF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</w:tcPr>
          <w:p w:rsidR="000575FF" w:rsidRPr="00A3280F" w:rsidRDefault="005631B2" w:rsidP="00D07AE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Назальная канюля для назального СРАР для новорожденных</w:t>
            </w:r>
          </w:p>
        </w:tc>
        <w:tc>
          <w:tcPr>
            <w:tcW w:w="3118" w:type="dxa"/>
          </w:tcPr>
          <w:p w:rsidR="000575FF" w:rsidRPr="00A3280F" w:rsidRDefault="005631B2" w:rsidP="005631B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Размер </w:t>
            </w:r>
            <w:r w:rsidRPr="00A3280F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. Назальная канюля для новорожденных для дыхательного контура с универсальным генератором потока</w:t>
            </w:r>
          </w:p>
        </w:tc>
        <w:tc>
          <w:tcPr>
            <w:tcW w:w="993" w:type="dxa"/>
          </w:tcPr>
          <w:p w:rsidR="000575FF" w:rsidRPr="00A3280F" w:rsidRDefault="005631B2" w:rsidP="00A328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708" w:type="dxa"/>
          </w:tcPr>
          <w:p w:rsidR="000575FF" w:rsidRPr="00A3280F" w:rsidRDefault="005631B2" w:rsidP="00A328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1560" w:type="dxa"/>
          </w:tcPr>
          <w:p w:rsidR="000575FF" w:rsidRPr="00A3280F" w:rsidRDefault="005631B2" w:rsidP="00A328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731,00</w:t>
            </w:r>
          </w:p>
        </w:tc>
        <w:tc>
          <w:tcPr>
            <w:tcW w:w="1701" w:type="dxa"/>
          </w:tcPr>
          <w:p w:rsidR="000575FF" w:rsidRPr="00A3280F" w:rsidRDefault="005631B2" w:rsidP="00A3280F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87 720,00</w:t>
            </w:r>
          </w:p>
        </w:tc>
      </w:tr>
      <w:tr w:rsidR="000575FF" w:rsidTr="00A3280F">
        <w:tc>
          <w:tcPr>
            <w:tcW w:w="425" w:type="dxa"/>
          </w:tcPr>
          <w:p w:rsidR="000575FF" w:rsidRPr="00A3280F" w:rsidRDefault="000575FF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127" w:type="dxa"/>
          </w:tcPr>
          <w:p w:rsidR="000575FF" w:rsidRPr="00A3280F" w:rsidRDefault="00D02973" w:rsidP="00D07AE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Зонд Блэкмора</w:t>
            </w:r>
          </w:p>
        </w:tc>
        <w:tc>
          <w:tcPr>
            <w:tcW w:w="3118" w:type="dxa"/>
          </w:tcPr>
          <w:p w:rsidR="000575FF" w:rsidRPr="00A3280F" w:rsidRDefault="00D02973" w:rsidP="00D07AE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Размер 18 СН</w:t>
            </w:r>
          </w:p>
        </w:tc>
        <w:tc>
          <w:tcPr>
            <w:tcW w:w="993" w:type="dxa"/>
          </w:tcPr>
          <w:p w:rsidR="000575FF" w:rsidRPr="00A3280F" w:rsidRDefault="00D02973" w:rsidP="00A328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708" w:type="dxa"/>
          </w:tcPr>
          <w:p w:rsidR="000575FF" w:rsidRPr="00A3280F" w:rsidRDefault="00D02973" w:rsidP="00A328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</w:tcPr>
          <w:p w:rsidR="000575FF" w:rsidRPr="00A3280F" w:rsidRDefault="00D02973" w:rsidP="00A328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25 987,00</w:t>
            </w:r>
          </w:p>
        </w:tc>
        <w:tc>
          <w:tcPr>
            <w:tcW w:w="1701" w:type="dxa"/>
          </w:tcPr>
          <w:p w:rsidR="000575FF" w:rsidRPr="00A3280F" w:rsidRDefault="00D02973" w:rsidP="00A3280F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1 299 350,00</w:t>
            </w:r>
          </w:p>
        </w:tc>
      </w:tr>
      <w:tr w:rsidR="000575FF" w:rsidTr="00A3280F">
        <w:tc>
          <w:tcPr>
            <w:tcW w:w="425" w:type="dxa"/>
          </w:tcPr>
          <w:p w:rsidR="000575FF" w:rsidRPr="00A3280F" w:rsidRDefault="000575FF" w:rsidP="00D07A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</w:tcPr>
          <w:p w:rsidR="000575FF" w:rsidRPr="00A3280F" w:rsidRDefault="00D86EFB" w:rsidP="00D07AE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Абсорбент</w:t>
            </w:r>
          </w:p>
        </w:tc>
        <w:tc>
          <w:tcPr>
            <w:tcW w:w="3118" w:type="dxa"/>
          </w:tcPr>
          <w:p w:rsidR="000575FF" w:rsidRPr="00A3280F" w:rsidRDefault="00D86EFB" w:rsidP="00D07AE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Абсорбент углекислого газа, цветоиндикация белый – фиолетовый, канистра 5 л.</w:t>
            </w:r>
          </w:p>
        </w:tc>
        <w:tc>
          <w:tcPr>
            <w:tcW w:w="993" w:type="dxa"/>
          </w:tcPr>
          <w:p w:rsidR="000575FF" w:rsidRPr="00A3280F" w:rsidRDefault="00D86EFB" w:rsidP="00A328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708" w:type="dxa"/>
          </w:tcPr>
          <w:p w:rsidR="000575FF" w:rsidRPr="00A3280F" w:rsidRDefault="00D86EFB" w:rsidP="00A328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60" w:type="dxa"/>
          </w:tcPr>
          <w:p w:rsidR="000575FF" w:rsidRPr="00A3280F" w:rsidRDefault="00D86EFB" w:rsidP="00A328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30 000,00</w:t>
            </w:r>
          </w:p>
        </w:tc>
        <w:tc>
          <w:tcPr>
            <w:tcW w:w="1701" w:type="dxa"/>
          </w:tcPr>
          <w:p w:rsidR="000575FF" w:rsidRPr="00A3280F" w:rsidRDefault="00D86EFB" w:rsidP="00A3280F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150 000,00</w:t>
            </w:r>
          </w:p>
        </w:tc>
      </w:tr>
      <w:tr w:rsidR="00B83406" w:rsidTr="00A3280F">
        <w:trPr>
          <w:trHeight w:val="150"/>
        </w:trPr>
        <w:tc>
          <w:tcPr>
            <w:tcW w:w="425" w:type="dxa"/>
          </w:tcPr>
          <w:p w:rsidR="00B83406" w:rsidRPr="00A3280F" w:rsidRDefault="000575FF" w:rsidP="00B8340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</w:tcPr>
          <w:p w:rsidR="00B83406" w:rsidRPr="00A3280F" w:rsidRDefault="005D25D5" w:rsidP="00B834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>Зонд Блэкмора</w:t>
            </w:r>
          </w:p>
        </w:tc>
        <w:tc>
          <w:tcPr>
            <w:tcW w:w="3118" w:type="dxa"/>
          </w:tcPr>
          <w:p w:rsidR="00B83406" w:rsidRPr="00A3280F" w:rsidRDefault="005D25D5" w:rsidP="00B834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Размер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  <w:r w:rsidRPr="00A3280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СН</w:t>
            </w:r>
          </w:p>
        </w:tc>
        <w:tc>
          <w:tcPr>
            <w:tcW w:w="993" w:type="dxa"/>
            <w:vAlign w:val="center"/>
          </w:tcPr>
          <w:p w:rsidR="00B83406" w:rsidRPr="005D25D5" w:rsidRDefault="005D25D5" w:rsidP="00A328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708" w:type="dxa"/>
            <w:vAlign w:val="center"/>
          </w:tcPr>
          <w:p w:rsidR="00B83406" w:rsidRPr="00A3280F" w:rsidRDefault="005D25D5" w:rsidP="00A328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Align w:val="center"/>
          </w:tcPr>
          <w:p w:rsidR="00B83406" w:rsidRPr="00A3280F" w:rsidRDefault="005D25D5" w:rsidP="00A328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25 987,00</w:t>
            </w:r>
          </w:p>
        </w:tc>
        <w:tc>
          <w:tcPr>
            <w:tcW w:w="1701" w:type="dxa"/>
            <w:vAlign w:val="center"/>
          </w:tcPr>
          <w:p w:rsidR="00B83406" w:rsidRPr="00A3280F" w:rsidRDefault="005D25D5" w:rsidP="00A328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1 299 350,00</w:t>
            </w:r>
          </w:p>
        </w:tc>
      </w:tr>
      <w:tr w:rsidR="005D25D5" w:rsidTr="00A3280F">
        <w:trPr>
          <w:trHeight w:val="150"/>
        </w:trPr>
        <w:tc>
          <w:tcPr>
            <w:tcW w:w="425" w:type="dxa"/>
          </w:tcPr>
          <w:p w:rsidR="005D25D5" w:rsidRPr="005D25D5" w:rsidRDefault="005D25D5" w:rsidP="00B8340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127" w:type="dxa"/>
          </w:tcPr>
          <w:p w:rsidR="005D25D5" w:rsidRPr="00A3280F" w:rsidRDefault="005D25D5" w:rsidP="002C7D9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Капрон</w:t>
            </w:r>
          </w:p>
        </w:tc>
        <w:tc>
          <w:tcPr>
            <w:tcW w:w="3118" w:type="dxa"/>
          </w:tcPr>
          <w:p w:rsidR="005D25D5" w:rsidRPr="00A3280F" w:rsidRDefault="005D25D5" w:rsidP="002C7D9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№3-4</w:t>
            </w:r>
            <w:r w:rsidRPr="00A3280F">
              <w:rPr>
                <w:rFonts w:ascii="Times New Roman" w:hAnsi="Times New Roman" w:cs="Times New Roman"/>
                <w:sz w:val="20"/>
                <w:szCs w:val="20"/>
              </w:rPr>
              <w:t xml:space="preserve">(6) 75 </w:t>
            </w:r>
            <w:r w:rsidRPr="00A328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</w:t>
            </w:r>
          </w:p>
        </w:tc>
        <w:tc>
          <w:tcPr>
            <w:tcW w:w="993" w:type="dxa"/>
            <w:vAlign w:val="center"/>
          </w:tcPr>
          <w:p w:rsidR="005D25D5" w:rsidRPr="00A3280F" w:rsidRDefault="005D25D5" w:rsidP="002C7D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708" w:type="dxa"/>
            <w:vAlign w:val="center"/>
          </w:tcPr>
          <w:p w:rsidR="005D25D5" w:rsidRPr="00A3280F" w:rsidRDefault="005D25D5" w:rsidP="002C7D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4 500</w:t>
            </w:r>
          </w:p>
        </w:tc>
        <w:tc>
          <w:tcPr>
            <w:tcW w:w="1560" w:type="dxa"/>
            <w:vAlign w:val="center"/>
          </w:tcPr>
          <w:p w:rsidR="005D25D5" w:rsidRPr="00A3280F" w:rsidRDefault="005D25D5" w:rsidP="002C7D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1 600,00</w:t>
            </w:r>
          </w:p>
        </w:tc>
        <w:tc>
          <w:tcPr>
            <w:tcW w:w="1701" w:type="dxa"/>
            <w:vAlign w:val="center"/>
          </w:tcPr>
          <w:p w:rsidR="005D25D5" w:rsidRPr="00A3280F" w:rsidRDefault="005D25D5" w:rsidP="002C7D9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7 200 000,00</w:t>
            </w:r>
          </w:p>
        </w:tc>
      </w:tr>
      <w:tr w:rsidR="00B83406" w:rsidTr="00A3280F">
        <w:trPr>
          <w:trHeight w:val="150"/>
        </w:trPr>
        <w:tc>
          <w:tcPr>
            <w:tcW w:w="425" w:type="dxa"/>
          </w:tcPr>
          <w:p w:rsidR="00B83406" w:rsidRPr="005D25D5" w:rsidRDefault="005D25D5" w:rsidP="00B8340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127" w:type="dxa"/>
          </w:tcPr>
          <w:p w:rsidR="00B83406" w:rsidRPr="00A3280F" w:rsidRDefault="003C797B" w:rsidP="00B834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Гель для УЗИ</w:t>
            </w:r>
          </w:p>
        </w:tc>
        <w:tc>
          <w:tcPr>
            <w:tcW w:w="3118" w:type="dxa"/>
          </w:tcPr>
          <w:p w:rsidR="00B83406" w:rsidRPr="00A3280F" w:rsidRDefault="00A560F5" w:rsidP="00B834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Гель для УЗИ  5 кг</w:t>
            </w:r>
          </w:p>
        </w:tc>
        <w:tc>
          <w:tcPr>
            <w:tcW w:w="993" w:type="dxa"/>
            <w:vAlign w:val="center"/>
          </w:tcPr>
          <w:p w:rsidR="00B83406" w:rsidRPr="00A3280F" w:rsidRDefault="00A560F5" w:rsidP="00A328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708" w:type="dxa"/>
            <w:vAlign w:val="center"/>
          </w:tcPr>
          <w:p w:rsidR="00B83406" w:rsidRPr="00A3280F" w:rsidRDefault="00A560F5" w:rsidP="00A328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1560" w:type="dxa"/>
            <w:vAlign w:val="center"/>
          </w:tcPr>
          <w:p w:rsidR="00B83406" w:rsidRPr="00A3280F" w:rsidRDefault="00A560F5" w:rsidP="00A328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13 200,00</w:t>
            </w:r>
          </w:p>
        </w:tc>
        <w:tc>
          <w:tcPr>
            <w:tcW w:w="1701" w:type="dxa"/>
            <w:vAlign w:val="center"/>
          </w:tcPr>
          <w:p w:rsidR="00B83406" w:rsidRPr="00A3280F" w:rsidRDefault="00FD7B4D" w:rsidP="00A328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28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1 056 000,00</w:t>
            </w:r>
          </w:p>
        </w:tc>
      </w:tr>
      <w:tr w:rsidR="00AB7400" w:rsidTr="00AB6DBD">
        <w:trPr>
          <w:trHeight w:val="2060"/>
        </w:trPr>
        <w:tc>
          <w:tcPr>
            <w:tcW w:w="425" w:type="dxa"/>
            <w:vAlign w:val="center"/>
          </w:tcPr>
          <w:p w:rsidR="00AB7400" w:rsidRPr="00AB7400" w:rsidRDefault="00AB7400" w:rsidP="003B182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2127" w:type="dxa"/>
            <w:vAlign w:val="center"/>
          </w:tcPr>
          <w:p w:rsidR="00AB7400" w:rsidRPr="00A3280F" w:rsidRDefault="00AB7400" w:rsidP="003B18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Контур дыхательный </w:t>
            </w:r>
          </w:p>
        </w:tc>
        <w:tc>
          <w:tcPr>
            <w:tcW w:w="3118" w:type="dxa"/>
          </w:tcPr>
          <w:p w:rsidR="00AB7400" w:rsidRPr="00A3280F" w:rsidRDefault="00AB7400" w:rsidP="00AB74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Контур дыхательный  для ручного искусственного дыхания для новорожденных с регулировкой РЕЕР. Неонатальный диаметр 10 мм, гофрированный. Максимальное давление 8 см Н2О, длина 0,8м. Материал: полиэтилен, полипропилен.</w:t>
            </w:r>
          </w:p>
        </w:tc>
        <w:tc>
          <w:tcPr>
            <w:tcW w:w="993" w:type="dxa"/>
            <w:vAlign w:val="center"/>
          </w:tcPr>
          <w:p w:rsidR="00AB7400" w:rsidRPr="00A3280F" w:rsidRDefault="00AB7400" w:rsidP="00A328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708" w:type="dxa"/>
            <w:vAlign w:val="center"/>
          </w:tcPr>
          <w:p w:rsidR="00AB7400" w:rsidRPr="00A3280F" w:rsidRDefault="00AB7400" w:rsidP="00A328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560" w:type="dxa"/>
            <w:vAlign w:val="center"/>
          </w:tcPr>
          <w:p w:rsidR="00AB7400" w:rsidRPr="00A3280F" w:rsidRDefault="00AB7400" w:rsidP="00A328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6 500,00</w:t>
            </w:r>
          </w:p>
        </w:tc>
        <w:tc>
          <w:tcPr>
            <w:tcW w:w="1701" w:type="dxa"/>
            <w:vAlign w:val="center"/>
          </w:tcPr>
          <w:p w:rsidR="00AB7400" w:rsidRPr="00A3280F" w:rsidRDefault="003B1825" w:rsidP="00A328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325 000,00</w:t>
            </w:r>
          </w:p>
        </w:tc>
      </w:tr>
      <w:tr w:rsidR="00F22CFB" w:rsidTr="00A3280F">
        <w:trPr>
          <w:trHeight w:val="404"/>
        </w:trPr>
        <w:tc>
          <w:tcPr>
            <w:tcW w:w="425" w:type="dxa"/>
          </w:tcPr>
          <w:p w:rsidR="00F22CFB" w:rsidRPr="00A3280F" w:rsidRDefault="00F22CF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6" w:type="dxa"/>
            <w:gridSpan w:val="5"/>
          </w:tcPr>
          <w:p w:rsidR="00F22CFB" w:rsidRPr="00A3280F" w:rsidRDefault="0021663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3280F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F22CFB" w:rsidRPr="00A3280F" w:rsidRDefault="00217798" w:rsidP="009E5270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  <w:r w:rsidR="003B182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 351 040,00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F22CFB" w:rsidRDefault="00F22CFB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lastRenderedPageBreak/>
        <w:t>Закупка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существляется в соответствии с Приказом МЗ РК №110 от 07.06.2023г.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Адрес Заказчика: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Товары должны поставляться по адресу: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Срок поставки: по заявке заказчика </w:t>
      </w:r>
      <w:r w:rsidR="004F31AC">
        <w:rPr>
          <w:rFonts w:ascii="Times New Roman" w:hAnsi="Times New Roman"/>
          <w:b/>
          <w:sz w:val="21"/>
          <w:szCs w:val="21"/>
          <w:lang w:val="kk-KZ" w:eastAsia="ru-RU"/>
        </w:rPr>
        <w:t>до</w:t>
      </w:r>
      <w:r w:rsidR="00F047FD">
        <w:rPr>
          <w:rFonts w:ascii="Times New Roman" w:hAnsi="Times New Roman"/>
          <w:b/>
          <w:sz w:val="21"/>
          <w:szCs w:val="21"/>
          <w:lang w:eastAsia="ru-RU"/>
        </w:rPr>
        <w:t xml:space="preserve"> 31.12.2024г.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Условия поставок: на условиях ИНКОТЕРМС 2000: DDP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Срок оплаты: 90 дней, со дня поставки товара 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>Место представления /приема/ документов:  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 (здание ГКП на ПХВ «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Енбекшиказахская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МЦРБ»).</w:t>
      </w:r>
    </w:p>
    <w:p w:rsidR="00F22CFB" w:rsidRPr="009A02CC" w:rsidRDefault="006E535F">
      <w:pPr>
        <w:pStyle w:val="a3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lang w:eastAsia="ru-RU"/>
        </w:rPr>
        <w:t xml:space="preserve">Прием заявок начинается с 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10</w:t>
      </w:r>
      <w:r>
        <w:rPr>
          <w:rFonts w:ascii="Times New Roman" w:hAnsi="Times New Roman"/>
          <w:b/>
          <w:sz w:val="21"/>
          <w:szCs w:val="21"/>
          <w:lang w:eastAsia="ru-RU"/>
        </w:rPr>
        <w:t>.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07</w:t>
      </w:r>
      <w:r>
        <w:rPr>
          <w:rFonts w:ascii="Times New Roman" w:hAnsi="Times New Roman"/>
          <w:b/>
          <w:sz w:val="21"/>
          <w:szCs w:val="21"/>
          <w:lang w:eastAsia="ru-RU"/>
        </w:rPr>
        <w:t>.202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  в 1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>0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:00 часов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Окончательный срок подачи документов: 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17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июля</w:t>
      </w:r>
      <w:r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 до 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>12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часов.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br/>
        <w:t>Дата, время и место вскрытия конвер</w:t>
      </w:r>
      <w:r>
        <w:rPr>
          <w:rFonts w:ascii="Times New Roman" w:hAnsi="Times New Roman"/>
          <w:b/>
          <w:sz w:val="21"/>
          <w:szCs w:val="21"/>
          <w:lang w:eastAsia="ru-RU"/>
        </w:rPr>
        <w:t>тов по ценовым предложением:</w:t>
      </w:r>
      <w:r>
        <w:rPr>
          <w:rFonts w:ascii="Times New Roman" w:hAnsi="Times New Roman"/>
          <w:b/>
          <w:sz w:val="21"/>
          <w:szCs w:val="21"/>
          <w:lang w:eastAsia="ru-RU"/>
        </w:rPr>
        <w:br/>
      </w:r>
      <w:r>
        <w:rPr>
          <w:rFonts w:ascii="Times New Roman" w:hAnsi="Times New Roman"/>
          <w:b/>
          <w:sz w:val="21"/>
          <w:szCs w:val="21"/>
          <w:lang w:val="kk-KZ" w:eastAsia="ru-RU"/>
        </w:rPr>
        <w:t>17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июля</w:t>
      </w:r>
      <w:r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г., в 14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часов, в кабинете государственных закупок.</w:t>
      </w:r>
    </w:p>
    <w:p w:rsidR="00F22CFB" w:rsidRPr="009A02CC" w:rsidRDefault="00F22CFB">
      <w:pPr>
        <w:rPr>
          <w:sz w:val="21"/>
          <w:szCs w:val="21"/>
        </w:rPr>
      </w:pPr>
    </w:p>
    <w:sectPr w:rsidR="00F22CFB" w:rsidRPr="009A02CC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8AA" w:rsidRDefault="008508AA">
      <w:pPr>
        <w:spacing w:line="240" w:lineRule="auto"/>
      </w:pPr>
      <w:r>
        <w:separator/>
      </w:r>
    </w:p>
  </w:endnote>
  <w:endnote w:type="continuationSeparator" w:id="0">
    <w:p w:rsidR="008508AA" w:rsidRDefault="00850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8AA" w:rsidRDefault="008508AA">
      <w:pPr>
        <w:spacing w:after="0"/>
      </w:pPr>
      <w:r>
        <w:separator/>
      </w:r>
    </w:p>
  </w:footnote>
  <w:footnote w:type="continuationSeparator" w:id="0">
    <w:p w:rsidR="008508AA" w:rsidRDefault="008508A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365CB"/>
    <w:rsid w:val="000575FF"/>
    <w:rsid w:val="00062F99"/>
    <w:rsid w:val="000B3C6A"/>
    <w:rsid w:val="000F10B0"/>
    <w:rsid w:val="00155BEE"/>
    <w:rsid w:val="0021663B"/>
    <w:rsid w:val="00217798"/>
    <w:rsid w:val="00244FE4"/>
    <w:rsid w:val="002555A9"/>
    <w:rsid w:val="002804FB"/>
    <w:rsid w:val="002E1335"/>
    <w:rsid w:val="0031042D"/>
    <w:rsid w:val="003B1825"/>
    <w:rsid w:val="003C797B"/>
    <w:rsid w:val="0045591E"/>
    <w:rsid w:val="004A4831"/>
    <w:rsid w:val="004E5DE7"/>
    <w:rsid w:val="004E6B59"/>
    <w:rsid w:val="004F31AC"/>
    <w:rsid w:val="005631B2"/>
    <w:rsid w:val="0056443B"/>
    <w:rsid w:val="00566B92"/>
    <w:rsid w:val="00571B45"/>
    <w:rsid w:val="00585B5A"/>
    <w:rsid w:val="005A7092"/>
    <w:rsid w:val="005C099A"/>
    <w:rsid w:val="005D25D5"/>
    <w:rsid w:val="005E1564"/>
    <w:rsid w:val="00641844"/>
    <w:rsid w:val="0068298D"/>
    <w:rsid w:val="006C6091"/>
    <w:rsid w:val="006E535F"/>
    <w:rsid w:val="0070694E"/>
    <w:rsid w:val="00713B72"/>
    <w:rsid w:val="007303E9"/>
    <w:rsid w:val="00734E88"/>
    <w:rsid w:val="007C4693"/>
    <w:rsid w:val="008508AA"/>
    <w:rsid w:val="008A75CD"/>
    <w:rsid w:val="008B1448"/>
    <w:rsid w:val="008B7588"/>
    <w:rsid w:val="0090060A"/>
    <w:rsid w:val="00943C3F"/>
    <w:rsid w:val="00981B31"/>
    <w:rsid w:val="009A02CC"/>
    <w:rsid w:val="009E5270"/>
    <w:rsid w:val="00A3280F"/>
    <w:rsid w:val="00A560F5"/>
    <w:rsid w:val="00AB6DBD"/>
    <w:rsid w:val="00AB7400"/>
    <w:rsid w:val="00B037D8"/>
    <w:rsid w:val="00B82E66"/>
    <w:rsid w:val="00B83406"/>
    <w:rsid w:val="00BA74D4"/>
    <w:rsid w:val="00BB3DD8"/>
    <w:rsid w:val="00BC0FF2"/>
    <w:rsid w:val="00BC472C"/>
    <w:rsid w:val="00C97F98"/>
    <w:rsid w:val="00CA1BB3"/>
    <w:rsid w:val="00CB481B"/>
    <w:rsid w:val="00CF549E"/>
    <w:rsid w:val="00D02973"/>
    <w:rsid w:val="00D07AE6"/>
    <w:rsid w:val="00D86EFB"/>
    <w:rsid w:val="00D96D83"/>
    <w:rsid w:val="00DE1177"/>
    <w:rsid w:val="00E3437B"/>
    <w:rsid w:val="00ED6290"/>
    <w:rsid w:val="00F047FD"/>
    <w:rsid w:val="00F22CFB"/>
    <w:rsid w:val="00F23D15"/>
    <w:rsid w:val="00FB7BC2"/>
    <w:rsid w:val="00FC6F7A"/>
    <w:rsid w:val="00FD7B4D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52</cp:revision>
  <dcterms:created xsi:type="dcterms:W3CDTF">2023-12-06T05:01:00Z</dcterms:created>
  <dcterms:modified xsi:type="dcterms:W3CDTF">2024-10-02T08:39:00Z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