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26285B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714FC3">
              <w:rPr>
                <w:rFonts w:ascii="Times New Roman" w:hAnsi="Times New Roman"/>
                <w:b/>
                <w:sz w:val="21"/>
                <w:szCs w:val="21"/>
                <w:lang w:val="kk-KZ" w:eastAsia="ru-RU"/>
              </w:rPr>
              <w:t>10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876249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тендерной документации (далее – тендер закуп)</w:t>
            </w: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</w:t>
            </w:r>
            <w:r w:rsidR="00BB71CE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медицинского назначение на 2025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3402"/>
        <w:gridCol w:w="992"/>
        <w:gridCol w:w="1134"/>
        <w:gridCol w:w="1134"/>
        <w:gridCol w:w="1559"/>
      </w:tblGrid>
      <w:tr w:rsidR="00F22CFB" w:rsidTr="0026285B">
        <w:tc>
          <w:tcPr>
            <w:tcW w:w="567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  <w:lang w:val="en-US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en-US"/>
              </w:rPr>
              <w:t>№</w:t>
            </w:r>
          </w:p>
        </w:tc>
        <w:tc>
          <w:tcPr>
            <w:tcW w:w="170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Наименование</w:t>
            </w:r>
          </w:p>
        </w:tc>
        <w:tc>
          <w:tcPr>
            <w:tcW w:w="3402" w:type="dxa"/>
          </w:tcPr>
          <w:p w:rsidR="00F22CFB" w:rsidRPr="007842B3" w:rsidRDefault="00F34C80" w:rsidP="00D07AE6">
            <w:pPr>
              <w:pStyle w:val="a3"/>
              <w:rPr>
                <w:rFonts w:ascii="Times New Roman" w:hAnsi="Times New Roman"/>
                <w:b/>
                <w:szCs w:val="21"/>
                <w:lang w:val="kk-KZ"/>
              </w:rPr>
            </w:pPr>
            <w:r w:rsidRPr="007842B3">
              <w:rPr>
                <w:rFonts w:ascii="Times New Roman" w:hAnsi="Times New Roman"/>
                <w:b/>
                <w:szCs w:val="21"/>
                <w:lang w:val="kk-KZ"/>
              </w:rPr>
              <w:t>Тех описание</w:t>
            </w:r>
          </w:p>
        </w:tc>
        <w:tc>
          <w:tcPr>
            <w:tcW w:w="992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proofErr w:type="spellStart"/>
            <w:proofErr w:type="gramStart"/>
            <w:r w:rsidRPr="007842B3">
              <w:rPr>
                <w:rFonts w:ascii="Times New Roman" w:hAnsi="Times New Roman"/>
                <w:b/>
                <w:szCs w:val="21"/>
              </w:rPr>
              <w:t>Ед</w:t>
            </w:r>
            <w:proofErr w:type="spellEnd"/>
            <w:proofErr w:type="gramEnd"/>
            <w:r w:rsidRPr="007842B3">
              <w:rPr>
                <w:rFonts w:ascii="Times New Roman" w:hAnsi="Times New Roman"/>
                <w:b/>
                <w:szCs w:val="21"/>
              </w:rPr>
              <w:t xml:space="preserve"> </w:t>
            </w:r>
            <w:proofErr w:type="spellStart"/>
            <w:r w:rsidRPr="007842B3">
              <w:rPr>
                <w:rFonts w:ascii="Times New Roman" w:hAnsi="Times New Roman"/>
                <w:b/>
                <w:szCs w:val="21"/>
              </w:rPr>
              <w:t>изм</w:t>
            </w:r>
            <w:proofErr w:type="spellEnd"/>
            <w:r w:rsidRPr="007842B3">
              <w:rPr>
                <w:rFonts w:ascii="Times New Roman" w:hAnsi="Times New Roman"/>
                <w:b/>
                <w:szCs w:val="21"/>
              </w:rPr>
              <w:t>.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Кол-во</w:t>
            </w:r>
          </w:p>
        </w:tc>
        <w:tc>
          <w:tcPr>
            <w:tcW w:w="1134" w:type="dxa"/>
          </w:tcPr>
          <w:p w:rsidR="00F22CFB" w:rsidRPr="007842B3" w:rsidRDefault="0021663B" w:rsidP="00D07AE6">
            <w:pPr>
              <w:pStyle w:val="a3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Цена</w:t>
            </w:r>
          </w:p>
        </w:tc>
        <w:tc>
          <w:tcPr>
            <w:tcW w:w="1559" w:type="dxa"/>
          </w:tcPr>
          <w:p w:rsidR="00F22CFB" w:rsidRPr="007842B3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Cs w:val="21"/>
              </w:rPr>
            </w:pPr>
            <w:r w:rsidRPr="007842B3">
              <w:rPr>
                <w:rFonts w:ascii="Times New Roman" w:hAnsi="Times New Roman"/>
                <w:b/>
                <w:szCs w:val="21"/>
              </w:rPr>
              <w:t>сумма</w:t>
            </w:r>
          </w:p>
        </w:tc>
      </w:tr>
      <w:tr w:rsidR="00B346DA" w:rsidRPr="00876249" w:rsidTr="009608AC">
        <w:trPr>
          <w:trHeight w:val="966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346DA" w:rsidRPr="00F34C80" w:rsidRDefault="00B346DA" w:rsidP="0032292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Тест-картридж для измерения СОЭ</w:t>
            </w:r>
          </w:p>
        </w:tc>
        <w:tc>
          <w:tcPr>
            <w:tcW w:w="3402" w:type="dxa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Транспондер для анализатора СОЭ CUBE 30 TOUCH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1 901 750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7 607 000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Гепатит</w:t>
            </w:r>
            <w:proofErr w:type="gramStart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</w:t>
            </w:r>
            <w:proofErr w:type="gramEnd"/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иммуноферментного выявления иммуноглобулинов классов G и М к вирусу гепатита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, в сыворотке (плазме) крови.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51 750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12 937 500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Гепатит</w:t>
            </w:r>
            <w:proofErr w:type="gramStart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</w:t>
            </w:r>
            <w:proofErr w:type="gramEnd"/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иммуноферментного выявления иммуноглобулинов классов G и М к вирусу гепатита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, в сыворотке (плазме) крови.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51 750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12 937 500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ТТГ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иммуноферментного определения концентрации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тиреотропного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гормона (ТТГ) в сыворотке (плазме) крови. Диапазон измерения: 0-16 </w:t>
            </w:r>
            <w:proofErr w:type="spellStart"/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/л. Чувствительность: 0,05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мМЕ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/л.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81 750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9 810 000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Т3 свободный 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иммуноферментного определения концентрации свободной фракции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трийодтиронина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в сыворотке крови. Диапазон измерений: 0-20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пмоль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/л.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Чувствительность: 0,5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пмоль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/л.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91 750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11 010 000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proofErr w:type="gramStart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proofErr w:type="gramEnd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свободный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иммуноферментного определения концентрации свободной фракции тироксина в сыворотке крови. Диапазон измерений:0-80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пмоль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/л. Чувствительность: 0,5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пмоль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/л.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91 750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11 010 000</w:t>
            </w:r>
          </w:p>
        </w:tc>
      </w:tr>
      <w:tr w:rsidR="00B346DA" w:rsidRPr="00876249" w:rsidTr="00AA6977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АТПО 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иммуноферментного определения концентрации антител к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тиреопероксидазе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в сыворотке крови.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Диапазон измерений: 0-1000 МЕ/мл. Чувствительность: 5 МЕ/мл.</w:t>
            </w:r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96 750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11 610 000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CA15-3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ракового антигена 15-3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составе: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Кассета с реагентами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Материал контрольный (высокий 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196 750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9 837 500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ПСА </w:t>
            </w:r>
            <w:proofErr w:type="gramStart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общий</w:t>
            </w:r>
            <w:proofErr w:type="gramEnd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 реагентов для количественного определения общего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простатспецифического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антигена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/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tPSA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), в составе: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Кассета с реагентами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146 750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7 337 500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 72-4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ракового антигена 72-4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 В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составе: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Кассета с реагентами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156 750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7 837 500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Кальцитонин</w:t>
            </w:r>
            <w:proofErr w:type="spellEnd"/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кальцитонина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spellEnd"/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составе: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Кассета с реагентами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Материал контрольный (низкий 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266 750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8 002 500</w:t>
            </w:r>
          </w:p>
        </w:tc>
      </w:tr>
      <w:tr w:rsidR="00B346DA" w:rsidRPr="00876249" w:rsidTr="009608AC">
        <w:trPr>
          <w:trHeight w:val="1108"/>
        </w:trPr>
        <w:tc>
          <w:tcPr>
            <w:tcW w:w="567" w:type="dxa"/>
          </w:tcPr>
          <w:p w:rsidR="00B346DA" w:rsidRDefault="00B346DA" w:rsidP="009F7F4B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17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Инсулин</w:t>
            </w:r>
          </w:p>
        </w:tc>
        <w:tc>
          <w:tcPr>
            <w:tcW w:w="3402" w:type="dxa"/>
            <w:vAlign w:val="center"/>
          </w:tcPr>
          <w:p w:rsidR="00B346DA" w:rsidRPr="00B346DA" w:rsidRDefault="00B34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Набор реагентов для количественного определения инсулина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электрохемилюминесцентным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методом на анализаторах ECL для диагностики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proofErr w:type="spell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 xml:space="preserve"> составе: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- </w:t>
            </w:r>
            <w:proofErr w:type="gramStart"/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Кассета с реагентами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Калибратор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(высокий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Материал контрольный (низкий уровень) – 1×1,0 мл;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Этикетки для запечатывания флаконов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Этикетка результатов значений материалов контрольных – 1 шт.;</w:t>
            </w:r>
            <w:r w:rsidRPr="00B346DA">
              <w:rPr>
                <w:rFonts w:ascii="Times New Roman" w:hAnsi="Times New Roman" w:cs="Times New Roman"/>
                <w:sz w:val="18"/>
                <w:szCs w:val="18"/>
              </w:rPr>
              <w:br/>
              <w:t>- Инструкция по применению – 1 шт.</w:t>
            </w:r>
            <w:proofErr w:type="gramEnd"/>
          </w:p>
        </w:tc>
        <w:tc>
          <w:tcPr>
            <w:tcW w:w="992" w:type="dxa"/>
            <w:vAlign w:val="center"/>
          </w:tcPr>
          <w:p w:rsidR="00B346DA" w:rsidRPr="00B346DA" w:rsidRDefault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sz w:val="18"/>
                <w:szCs w:val="18"/>
              </w:rPr>
              <w:t>231 750</w:t>
            </w:r>
          </w:p>
        </w:tc>
        <w:tc>
          <w:tcPr>
            <w:tcW w:w="1559" w:type="dxa"/>
            <w:vAlign w:val="center"/>
          </w:tcPr>
          <w:p w:rsidR="00B346DA" w:rsidRPr="00B346DA" w:rsidRDefault="00B346DA" w:rsidP="00B346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346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9 270 000</w:t>
            </w:r>
          </w:p>
        </w:tc>
      </w:tr>
      <w:tr w:rsidR="009F7F4B" w:rsidRPr="00F34C80" w:rsidTr="0026285B">
        <w:tc>
          <w:tcPr>
            <w:tcW w:w="567" w:type="dxa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64" w:type="dxa"/>
            <w:gridSpan w:val="5"/>
          </w:tcPr>
          <w:p w:rsidR="009F7F4B" w:rsidRPr="00F34C80" w:rsidRDefault="009F7F4B" w:rsidP="009F7F4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B3">
              <w:rPr>
                <w:rFonts w:ascii="Times New Roman" w:hAnsi="Times New Roman"/>
                <w:b/>
                <w:szCs w:val="20"/>
              </w:rPr>
              <w:t>Итого</w:t>
            </w:r>
          </w:p>
        </w:tc>
        <w:tc>
          <w:tcPr>
            <w:tcW w:w="1559" w:type="dxa"/>
          </w:tcPr>
          <w:p w:rsidR="00B346DA" w:rsidRPr="00B346DA" w:rsidRDefault="00B346DA" w:rsidP="00B346DA">
            <w:pPr>
              <w:jc w:val="center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119 207 000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,00</w:t>
            </w:r>
          </w:p>
          <w:p w:rsidR="009F7F4B" w:rsidRPr="00DC1F00" w:rsidRDefault="009F7F4B" w:rsidP="00F339D1">
            <w:pPr>
              <w:pStyle w:val="a3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DC49DE" w:rsidRPr="009A02CC" w:rsidRDefault="0021663B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</w:r>
      <w:r w:rsidR="00DC49DE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Срок поставки: по заявке заказчика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с 01.01.202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 по 31.12.202</w:t>
      </w:r>
      <w:r w:rsidR="00DC49DE">
        <w:rPr>
          <w:rFonts w:ascii="Times New Roman" w:hAnsi="Times New Roman"/>
          <w:b/>
          <w:sz w:val="21"/>
          <w:szCs w:val="21"/>
          <w:lang w:val="kk-KZ" w:eastAsia="ru-RU"/>
        </w:rPr>
        <w:t xml:space="preserve">5 </w:t>
      </w:r>
      <w:r w:rsidR="00DC49DE">
        <w:rPr>
          <w:rFonts w:ascii="Times New Roman" w:hAnsi="Times New Roman"/>
          <w:b/>
          <w:sz w:val="21"/>
          <w:szCs w:val="21"/>
          <w:lang w:eastAsia="ru-RU"/>
        </w:rPr>
        <w:t>г.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Алматинская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область,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</w:t>
      </w:r>
      <w:proofErr w:type="spellEnd"/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р-н, 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г</w:t>
      </w:r>
      <w:proofErr w:type="gramStart"/>
      <w:r w:rsidRPr="009A02CC">
        <w:rPr>
          <w:rFonts w:ascii="Times New Roman" w:hAnsi="Times New Roman"/>
          <w:b/>
          <w:sz w:val="21"/>
          <w:szCs w:val="21"/>
          <w:lang w:eastAsia="ru-RU"/>
        </w:rPr>
        <w:t>.Е</w:t>
      </w:r>
      <w:proofErr w:type="gramEnd"/>
      <w:r w:rsidRPr="009A02CC">
        <w:rPr>
          <w:rFonts w:ascii="Times New Roman" w:hAnsi="Times New Roman"/>
          <w:b/>
          <w:sz w:val="21"/>
          <w:szCs w:val="21"/>
          <w:lang w:eastAsia="ru-RU"/>
        </w:rPr>
        <w:t>сик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>, улица Абая 336 (здание ГКП на ПХВ «</w:t>
      </w:r>
      <w:proofErr w:type="spellStart"/>
      <w:r w:rsidRPr="009A02CC">
        <w:rPr>
          <w:rFonts w:ascii="Times New Roman" w:hAnsi="Times New Roman"/>
          <w:b/>
          <w:sz w:val="21"/>
          <w:szCs w:val="21"/>
          <w:lang w:eastAsia="ru-RU"/>
        </w:rPr>
        <w:t>Енбекшиказахская</w:t>
      </w:r>
      <w:proofErr w:type="spellEnd"/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МЦРБ»).</w:t>
      </w:r>
    </w:p>
    <w:p w:rsidR="00DC49DE" w:rsidRPr="009A02CC" w:rsidRDefault="00DC49DE" w:rsidP="00DC49DE">
      <w:pPr>
        <w:pStyle w:val="a3"/>
        <w:rPr>
          <w:rFonts w:ascii="Times New Roman" w:hAnsi="Times New Roman"/>
          <w:b/>
          <w:sz w:val="21"/>
          <w:szCs w:val="21"/>
        </w:rPr>
      </w:pPr>
      <w:r w:rsidRPr="00A53DBD">
        <w:rPr>
          <w:rFonts w:ascii="Times New Roman" w:hAnsi="Times New Roman"/>
          <w:b/>
          <w:sz w:val="21"/>
          <w:szCs w:val="21"/>
          <w:lang w:eastAsia="ru-RU"/>
        </w:rPr>
        <w:t>Прием заяво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к начинается с </w:t>
      </w:r>
      <w:r w:rsidR="00714FC3">
        <w:rPr>
          <w:rFonts w:ascii="Times New Roman" w:hAnsi="Times New Roman"/>
          <w:b/>
          <w:sz w:val="21"/>
          <w:szCs w:val="21"/>
          <w:lang w:val="kk-KZ" w:eastAsia="ru-RU"/>
        </w:rPr>
        <w:t>10</w:t>
      </w:r>
      <w:r w:rsidR="00046F72">
        <w:rPr>
          <w:rFonts w:ascii="Times New Roman" w:hAnsi="Times New Roman"/>
          <w:b/>
          <w:sz w:val="21"/>
          <w:szCs w:val="21"/>
          <w:lang w:eastAsia="ru-RU"/>
        </w:rPr>
        <w:t>.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01</w:t>
      </w:r>
      <w:r>
        <w:rPr>
          <w:rFonts w:ascii="Times New Roman" w:hAnsi="Times New Roman"/>
          <w:b/>
          <w:sz w:val="21"/>
          <w:szCs w:val="21"/>
          <w:lang w:eastAsia="ru-RU"/>
        </w:rPr>
        <w:t>.202</w:t>
      </w:r>
      <w:r w:rsidR="00046F72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 в 10:00 часов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714FC3">
        <w:rPr>
          <w:rFonts w:ascii="Times New Roman" w:hAnsi="Times New Roman"/>
          <w:b/>
          <w:sz w:val="21"/>
          <w:szCs w:val="21"/>
          <w:lang w:val="kk-KZ" w:eastAsia="ru-RU"/>
        </w:rPr>
        <w:t>30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="0067751A">
        <w:rPr>
          <w:rFonts w:ascii="Times New Roman" w:hAnsi="Times New Roman"/>
          <w:b/>
          <w:sz w:val="21"/>
          <w:szCs w:val="21"/>
          <w:lang w:eastAsia="ru-RU"/>
        </w:rPr>
        <w:t xml:space="preserve"> г. до 1</w:t>
      </w:r>
      <w:r w:rsidR="0067751A">
        <w:rPr>
          <w:rFonts w:ascii="Times New Roman" w:hAnsi="Times New Roman"/>
          <w:b/>
          <w:sz w:val="21"/>
          <w:szCs w:val="21"/>
          <w:lang w:val="kk-KZ" w:eastAsia="ru-RU"/>
        </w:rPr>
        <w:t>0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br/>
        <w:t xml:space="preserve">Дата, время и место вскрытия конвертов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с тендерной документацией: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 w:rsidR="00714FC3">
        <w:rPr>
          <w:rFonts w:ascii="Times New Roman" w:hAnsi="Times New Roman"/>
          <w:b/>
          <w:sz w:val="21"/>
          <w:szCs w:val="21"/>
          <w:lang w:val="kk-KZ" w:eastAsia="ru-RU"/>
        </w:rPr>
        <w:t>30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  <w:r w:rsidR="00695A48">
        <w:rPr>
          <w:rFonts w:ascii="Times New Roman" w:hAnsi="Times New Roman"/>
          <w:b/>
          <w:sz w:val="21"/>
          <w:szCs w:val="21"/>
          <w:lang w:eastAsia="ru-RU"/>
        </w:rPr>
        <w:t>января 202</w:t>
      </w:r>
      <w:r w:rsidR="00695A48">
        <w:rPr>
          <w:rFonts w:ascii="Times New Roman" w:hAnsi="Times New Roman"/>
          <w:b/>
          <w:sz w:val="21"/>
          <w:szCs w:val="21"/>
          <w:lang w:val="kk-KZ" w:eastAsia="ru-RU"/>
        </w:rPr>
        <w:t>5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 xml:space="preserve"> г., в 1</w:t>
      </w:r>
      <w:r w:rsidR="0067751A">
        <w:rPr>
          <w:rFonts w:ascii="Times New Roman" w:hAnsi="Times New Roman"/>
          <w:b/>
          <w:sz w:val="21"/>
          <w:szCs w:val="21"/>
          <w:lang w:val="kk-KZ" w:eastAsia="ru-RU"/>
        </w:rPr>
        <w:t>2</w:t>
      </w:r>
      <w:r w:rsidRPr="00A53DBD">
        <w:rPr>
          <w:rFonts w:ascii="Times New Roman" w:hAnsi="Times New Roman"/>
          <w:b/>
          <w:sz w:val="21"/>
          <w:szCs w:val="21"/>
          <w:lang w:eastAsia="ru-RU"/>
        </w:rPr>
        <w:t>-00 часов, в кабинете государственных закупок.</w:t>
      </w:r>
    </w:p>
    <w:p w:rsidR="00F22CFB" w:rsidRPr="00F34C80" w:rsidRDefault="00F22CFB" w:rsidP="00DC49DE">
      <w:pPr>
        <w:pStyle w:val="a3"/>
        <w:rPr>
          <w:rFonts w:ascii="Times New Roman" w:hAnsi="Times New Roman"/>
          <w:b/>
          <w:szCs w:val="20"/>
        </w:rPr>
      </w:pPr>
    </w:p>
    <w:p w:rsidR="00F22CFB" w:rsidRPr="00F34C80" w:rsidRDefault="00714FC3" w:rsidP="00714FC3">
      <w:pPr>
        <w:tabs>
          <w:tab w:val="left" w:pos="2329"/>
        </w:tabs>
        <w:rPr>
          <w:szCs w:val="20"/>
        </w:rPr>
      </w:pPr>
      <w:r>
        <w:rPr>
          <w:szCs w:val="20"/>
        </w:rPr>
        <w:tab/>
      </w: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98" w:rsidRDefault="00EE6798">
      <w:pPr>
        <w:spacing w:line="240" w:lineRule="auto"/>
      </w:pPr>
      <w:r>
        <w:separator/>
      </w:r>
    </w:p>
  </w:endnote>
  <w:endnote w:type="continuationSeparator" w:id="0">
    <w:p w:rsidR="00EE6798" w:rsidRDefault="00EE6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98" w:rsidRDefault="00EE6798">
      <w:pPr>
        <w:spacing w:after="0"/>
      </w:pPr>
      <w:r>
        <w:separator/>
      </w:r>
    </w:p>
  </w:footnote>
  <w:footnote w:type="continuationSeparator" w:id="0">
    <w:p w:rsidR="00EE6798" w:rsidRDefault="00EE679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07FD5"/>
    <w:rsid w:val="0002538A"/>
    <w:rsid w:val="00030835"/>
    <w:rsid w:val="00046F72"/>
    <w:rsid w:val="00071365"/>
    <w:rsid w:val="00071E26"/>
    <w:rsid w:val="00076B50"/>
    <w:rsid w:val="00077AB5"/>
    <w:rsid w:val="000F10B0"/>
    <w:rsid w:val="001071B2"/>
    <w:rsid w:val="00173568"/>
    <w:rsid w:val="00192013"/>
    <w:rsid w:val="001D4FD7"/>
    <w:rsid w:val="001F5A43"/>
    <w:rsid w:val="00211128"/>
    <w:rsid w:val="0021663B"/>
    <w:rsid w:val="00244FE4"/>
    <w:rsid w:val="0026285B"/>
    <w:rsid w:val="002804FB"/>
    <w:rsid w:val="002E1335"/>
    <w:rsid w:val="002E60AB"/>
    <w:rsid w:val="002E6938"/>
    <w:rsid w:val="0031042D"/>
    <w:rsid w:val="00322929"/>
    <w:rsid w:val="00354F7F"/>
    <w:rsid w:val="004560E8"/>
    <w:rsid w:val="00485523"/>
    <w:rsid w:val="004A4831"/>
    <w:rsid w:val="004E5DE7"/>
    <w:rsid w:val="0053217C"/>
    <w:rsid w:val="00544B84"/>
    <w:rsid w:val="00583EFD"/>
    <w:rsid w:val="005C099A"/>
    <w:rsid w:val="005D091C"/>
    <w:rsid w:val="005E1564"/>
    <w:rsid w:val="00641844"/>
    <w:rsid w:val="0067751A"/>
    <w:rsid w:val="00685B49"/>
    <w:rsid w:val="00695A48"/>
    <w:rsid w:val="006A241D"/>
    <w:rsid w:val="006A4AA1"/>
    <w:rsid w:val="006C4F4D"/>
    <w:rsid w:val="006C6091"/>
    <w:rsid w:val="0070694E"/>
    <w:rsid w:val="00714FC3"/>
    <w:rsid w:val="007303E9"/>
    <w:rsid w:val="00734E88"/>
    <w:rsid w:val="00763D9B"/>
    <w:rsid w:val="007842B3"/>
    <w:rsid w:val="00792DFE"/>
    <w:rsid w:val="007C4693"/>
    <w:rsid w:val="00835B2E"/>
    <w:rsid w:val="00844745"/>
    <w:rsid w:val="00876249"/>
    <w:rsid w:val="008B1448"/>
    <w:rsid w:val="008B7588"/>
    <w:rsid w:val="008C5409"/>
    <w:rsid w:val="008F4833"/>
    <w:rsid w:val="0090060A"/>
    <w:rsid w:val="00905DED"/>
    <w:rsid w:val="00907458"/>
    <w:rsid w:val="009570EF"/>
    <w:rsid w:val="009A02CC"/>
    <w:rsid w:val="009B4B5F"/>
    <w:rsid w:val="009F7F4B"/>
    <w:rsid w:val="00A3513A"/>
    <w:rsid w:val="00A72FDA"/>
    <w:rsid w:val="00AD1C54"/>
    <w:rsid w:val="00B346DA"/>
    <w:rsid w:val="00B465E7"/>
    <w:rsid w:val="00B95104"/>
    <w:rsid w:val="00BB71CE"/>
    <w:rsid w:val="00BC1910"/>
    <w:rsid w:val="00BC472C"/>
    <w:rsid w:val="00BD1922"/>
    <w:rsid w:val="00C02B9A"/>
    <w:rsid w:val="00C60AAD"/>
    <w:rsid w:val="00CA1BB3"/>
    <w:rsid w:val="00CD33F7"/>
    <w:rsid w:val="00CF549E"/>
    <w:rsid w:val="00D07AE6"/>
    <w:rsid w:val="00D43CAB"/>
    <w:rsid w:val="00D520D3"/>
    <w:rsid w:val="00D55E2B"/>
    <w:rsid w:val="00D96D83"/>
    <w:rsid w:val="00DC1F00"/>
    <w:rsid w:val="00DC49DE"/>
    <w:rsid w:val="00DD0672"/>
    <w:rsid w:val="00DD40A4"/>
    <w:rsid w:val="00E3437B"/>
    <w:rsid w:val="00ED6290"/>
    <w:rsid w:val="00EE6798"/>
    <w:rsid w:val="00F047FD"/>
    <w:rsid w:val="00F22CFB"/>
    <w:rsid w:val="00F339D1"/>
    <w:rsid w:val="00F34C80"/>
    <w:rsid w:val="00FA74FC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character" w:customStyle="1" w:styleId="s0">
    <w:name w:val="s0"/>
    <w:basedOn w:val="a0"/>
    <w:rsid w:val="0026285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55</cp:revision>
  <dcterms:created xsi:type="dcterms:W3CDTF">2023-12-06T05:01:00Z</dcterms:created>
  <dcterms:modified xsi:type="dcterms:W3CDTF">2025-01-17T11:52:00Z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